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17" w:rsidRDefault="00C57517" w:rsidP="00E9673B">
      <w:pPr>
        <w:jc w:val="center"/>
        <w:rPr>
          <w:rFonts w:ascii="Sakkal Majalla" w:hAnsi="Sakkal Majalla" w:cs="Sakkal Majalla"/>
          <w:b/>
          <w:bCs/>
          <w:sz w:val="32"/>
          <w:szCs w:val="32"/>
          <w:rtl/>
        </w:rPr>
      </w:pPr>
      <w:r w:rsidRPr="00E9673B">
        <w:rPr>
          <w:rFonts w:ascii="Sakkal Majalla" w:hAnsi="Sakkal Majalla" w:cs="Sakkal Majalla"/>
          <w:b/>
          <w:bCs/>
          <w:sz w:val="32"/>
          <w:szCs w:val="32"/>
          <w:rtl/>
        </w:rPr>
        <w:t xml:space="preserve">أسلوب التعليل في </w:t>
      </w:r>
      <w:r w:rsidR="00E9673B">
        <w:rPr>
          <w:rFonts w:ascii="Sakkal Majalla" w:hAnsi="Sakkal Majalla" w:cs="Sakkal Majalla" w:hint="cs"/>
          <w:b/>
          <w:bCs/>
          <w:sz w:val="32"/>
          <w:szCs w:val="32"/>
          <w:rtl/>
        </w:rPr>
        <w:t>سورة البقرة</w:t>
      </w:r>
    </w:p>
    <w:p w:rsidR="00A8053E" w:rsidRPr="00E9673B" w:rsidRDefault="009C46CA" w:rsidP="00E9673B">
      <w:pPr>
        <w:jc w:val="center"/>
        <w:rPr>
          <w:rFonts w:ascii="Sakkal Majalla" w:hAnsi="Sakkal Majalla" w:cs="Sakkal Majalla"/>
          <w:b/>
          <w:bCs/>
          <w:sz w:val="32"/>
          <w:szCs w:val="32"/>
        </w:rPr>
      </w:pPr>
      <w:r>
        <w:rPr>
          <w:rFonts w:ascii="Sakkal Majalla" w:hAnsi="Sakkal Majalla" w:cs="Sakkal Majalla" w:hint="cs"/>
          <w:b/>
          <w:bCs/>
          <w:sz w:val="32"/>
          <w:szCs w:val="32"/>
          <w:rtl/>
        </w:rPr>
        <w:t>دراسة نحوية تحليلية</w:t>
      </w:r>
    </w:p>
    <w:p w:rsidR="00C57517" w:rsidRPr="00E9673B" w:rsidRDefault="00C57517" w:rsidP="00C57517">
      <w:pPr>
        <w:jc w:val="center"/>
        <w:rPr>
          <w:rFonts w:ascii="Sakkal Majalla" w:hAnsi="Sakkal Majalla" w:cs="Sakkal Majalla"/>
          <w:b/>
          <w:bCs/>
          <w:sz w:val="32"/>
          <w:szCs w:val="32"/>
        </w:rPr>
      </w:pPr>
      <w:r w:rsidRPr="00E9673B">
        <w:rPr>
          <w:rFonts w:ascii="Sakkal Majalla" w:hAnsi="Sakkal Majalla" w:cs="Sakkal Majalla"/>
          <w:b/>
          <w:bCs/>
          <w:sz w:val="32"/>
          <w:szCs w:val="32"/>
        </w:rPr>
        <w:t xml:space="preserve">Abdul </w:t>
      </w:r>
      <w:proofErr w:type="spellStart"/>
      <w:r w:rsidRPr="00E9673B">
        <w:rPr>
          <w:rFonts w:ascii="Sakkal Majalla" w:hAnsi="Sakkal Majalla" w:cs="Sakkal Majalla"/>
          <w:b/>
          <w:bCs/>
          <w:sz w:val="32"/>
          <w:szCs w:val="32"/>
        </w:rPr>
        <w:t>Wahab</w:t>
      </w:r>
      <w:proofErr w:type="spellEnd"/>
      <w:r w:rsidRPr="00E9673B">
        <w:rPr>
          <w:rFonts w:ascii="Sakkal Majalla" w:hAnsi="Sakkal Majalla" w:cs="Sakkal Majalla"/>
          <w:b/>
          <w:bCs/>
          <w:sz w:val="32"/>
          <w:szCs w:val="32"/>
        </w:rPr>
        <w:t xml:space="preserve"> </w:t>
      </w:r>
      <w:proofErr w:type="spellStart"/>
      <w:r w:rsidRPr="00E9673B">
        <w:rPr>
          <w:rFonts w:ascii="Sakkal Majalla" w:hAnsi="Sakkal Majalla" w:cs="Sakkal Majalla"/>
          <w:b/>
          <w:bCs/>
          <w:sz w:val="32"/>
          <w:szCs w:val="32"/>
        </w:rPr>
        <w:t>Naf’an</w:t>
      </w:r>
      <w:proofErr w:type="spellEnd"/>
    </w:p>
    <w:p w:rsidR="00C57517" w:rsidRPr="00E9673B" w:rsidRDefault="00C57517" w:rsidP="00C57517">
      <w:pPr>
        <w:jc w:val="center"/>
        <w:rPr>
          <w:rFonts w:ascii="Sakkal Majalla" w:hAnsi="Sakkal Majalla" w:cs="Sakkal Majalla"/>
          <w:sz w:val="32"/>
          <w:szCs w:val="32"/>
        </w:rPr>
      </w:pPr>
      <w:proofErr w:type="spellStart"/>
      <w:r w:rsidRPr="00E9673B">
        <w:rPr>
          <w:rFonts w:ascii="Sakkal Majalla" w:hAnsi="Sakkal Majalla" w:cs="Sakkal Majalla"/>
          <w:sz w:val="32"/>
          <w:szCs w:val="32"/>
        </w:rPr>
        <w:t>Universitas</w:t>
      </w:r>
      <w:proofErr w:type="spellEnd"/>
      <w:r w:rsidRPr="00E9673B">
        <w:rPr>
          <w:rFonts w:ascii="Sakkal Majalla" w:hAnsi="Sakkal Majalla" w:cs="Sakkal Majalla"/>
          <w:sz w:val="32"/>
          <w:szCs w:val="32"/>
        </w:rPr>
        <w:t xml:space="preserve"> Islam </w:t>
      </w:r>
      <w:proofErr w:type="spellStart"/>
      <w:r w:rsidRPr="00E9673B">
        <w:rPr>
          <w:rFonts w:ascii="Sakkal Majalla" w:hAnsi="Sakkal Majalla" w:cs="Sakkal Majalla"/>
          <w:sz w:val="32"/>
          <w:szCs w:val="32"/>
        </w:rPr>
        <w:t>Nasional</w:t>
      </w:r>
      <w:proofErr w:type="spellEnd"/>
      <w:r w:rsidRPr="00E9673B">
        <w:rPr>
          <w:rFonts w:ascii="Sakkal Majalla" w:hAnsi="Sakkal Majalla" w:cs="Sakkal Majalla"/>
          <w:sz w:val="32"/>
          <w:szCs w:val="32"/>
        </w:rPr>
        <w:t xml:space="preserve"> </w:t>
      </w:r>
      <w:proofErr w:type="spellStart"/>
      <w:r w:rsidRPr="00E9673B">
        <w:rPr>
          <w:rFonts w:ascii="Sakkal Majalla" w:hAnsi="Sakkal Majalla" w:cs="Sakkal Majalla"/>
          <w:sz w:val="32"/>
          <w:szCs w:val="32"/>
        </w:rPr>
        <w:t>Sunan</w:t>
      </w:r>
      <w:proofErr w:type="spellEnd"/>
      <w:r w:rsidRPr="00E9673B">
        <w:rPr>
          <w:rFonts w:ascii="Sakkal Majalla" w:hAnsi="Sakkal Majalla" w:cs="Sakkal Majalla"/>
          <w:sz w:val="32"/>
          <w:szCs w:val="32"/>
        </w:rPr>
        <w:t xml:space="preserve"> </w:t>
      </w:r>
      <w:proofErr w:type="spellStart"/>
      <w:r w:rsidRPr="00E9673B">
        <w:rPr>
          <w:rFonts w:ascii="Sakkal Majalla" w:hAnsi="Sakkal Majalla" w:cs="Sakkal Majalla"/>
          <w:sz w:val="32"/>
          <w:szCs w:val="32"/>
        </w:rPr>
        <w:t>Ampel</w:t>
      </w:r>
      <w:proofErr w:type="spellEnd"/>
      <w:r w:rsidRPr="00E9673B">
        <w:rPr>
          <w:rFonts w:ascii="Sakkal Majalla" w:hAnsi="Sakkal Majalla" w:cs="Sakkal Majalla"/>
          <w:sz w:val="32"/>
          <w:szCs w:val="32"/>
        </w:rPr>
        <w:t xml:space="preserve"> Surabaya</w:t>
      </w:r>
    </w:p>
    <w:p w:rsidR="00C57517" w:rsidRPr="00E9673B" w:rsidRDefault="00C57517" w:rsidP="00C57517">
      <w:pPr>
        <w:jc w:val="center"/>
        <w:rPr>
          <w:rFonts w:ascii="Sakkal Majalla" w:hAnsi="Sakkal Majalla" w:cs="Sakkal Majalla"/>
          <w:sz w:val="32"/>
          <w:szCs w:val="32"/>
          <w:rtl/>
        </w:rPr>
      </w:pPr>
      <w:r w:rsidRPr="00E9673B">
        <w:rPr>
          <w:rFonts w:ascii="Sakkal Majalla" w:hAnsi="Sakkal Majalla" w:cs="Sakkal Majalla"/>
          <w:sz w:val="32"/>
          <w:szCs w:val="32"/>
        </w:rPr>
        <w:t>e-</w:t>
      </w:r>
      <w:proofErr w:type="gramStart"/>
      <w:r w:rsidRPr="00E9673B">
        <w:rPr>
          <w:rFonts w:ascii="Sakkal Majalla" w:hAnsi="Sakkal Majalla" w:cs="Sakkal Majalla"/>
          <w:sz w:val="32"/>
          <w:szCs w:val="32"/>
        </w:rPr>
        <w:t>mail :</w:t>
      </w:r>
      <w:proofErr w:type="gramEnd"/>
      <w:r w:rsidRPr="00E9673B">
        <w:rPr>
          <w:rFonts w:ascii="Sakkal Majalla" w:hAnsi="Sakkal Majalla" w:cs="Sakkal Majalla"/>
          <w:sz w:val="32"/>
          <w:szCs w:val="32"/>
        </w:rPr>
        <w:t xml:space="preserve"> rwnria@gmail.com</w:t>
      </w:r>
    </w:p>
    <w:p w:rsidR="00C57517" w:rsidRPr="00E9673B" w:rsidRDefault="00C57517" w:rsidP="00C57517">
      <w:pPr>
        <w:jc w:val="both"/>
        <w:rPr>
          <w:rFonts w:ascii="Sakkal Majalla" w:hAnsi="Sakkal Majalla" w:cs="Sakkal Majalla"/>
          <w:b/>
          <w:bCs/>
          <w:sz w:val="32"/>
          <w:szCs w:val="32"/>
        </w:rPr>
      </w:pPr>
      <w:r w:rsidRPr="00E9673B">
        <w:rPr>
          <w:rFonts w:ascii="Sakkal Majalla" w:hAnsi="Sakkal Majalla" w:cs="Sakkal Majalla"/>
          <w:b/>
          <w:bCs/>
          <w:sz w:val="32"/>
          <w:szCs w:val="32"/>
          <w:rtl/>
        </w:rPr>
        <w:t>مقدمة</w:t>
      </w:r>
    </w:p>
    <w:p w:rsidR="00873CF6" w:rsidRPr="00E9673B" w:rsidRDefault="00C26C67" w:rsidP="00C26C67">
      <w:pPr>
        <w:ind w:firstLine="720"/>
        <w:jc w:val="both"/>
        <w:rPr>
          <w:rFonts w:ascii="Sakkal Majalla" w:hAnsi="Sakkal Majalla" w:cs="Sakkal Majalla"/>
          <w:sz w:val="32"/>
          <w:szCs w:val="32"/>
          <w:rtl/>
        </w:rPr>
      </w:pPr>
      <w:r>
        <w:rPr>
          <w:rFonts w:ascii="Sakkal Majalla" w:hAnsi="Sakkal Majalla" w:cs="Sakkal Majalla" w:hint="cs"/>
          <w:sz w:val="32"/>
          <w:szCs w:val="32"/>
          <w:rtl/>
        </w:rPr>
        <w:t>البحث</w:t>
      </w:r>
      <w:r>
        <w:rPr>
          <w:rFonts w:ascii="Sakkal Majalla" w:hAnsi="Sakkal Majalla" w:cs="Sakkal Majalla"/>
          <w:sz w:val="32"/>
          <w:szCs w:val="32"/>
          <w:rtl/>
        </w:rPr>
        <w:t xml:space="preserve"> </w:t>
      </w:r>
      <w:r>
        <w:rPr>
          <w:rFonts w:ascii="Sakkal Majalla" w:hAnsi="Sakkal Majalla" w:cs="Sakkal Majalla" w:hint="cs"/>
          <w:sz w:val="32"/>
          <w:szCs w:val="32"/>
          <w:rtl/>
        </w:rPr>
        <w:t>سي</w:t>
      </w:r>
      <w:r>
        <w:rPr>
          <w:rFonts w:ascii="Sakkal Majalla" w:hAnsi="Sakkal Majalla" w:cs="Sakkal Majalla"/>
          <w:sz w:val="32"/>
          <w:szCs w:val="32"/>
          <w:rtl/>
        </w:rPr>
        <w:t>در</w:t>
      </w:r>
      <w:r>
        <w:rPr>
          <w:rFonts w:ascii="Sakkal Majalla" w:hAnsi="Sakkal Majalla" w:cs="Sakkal Majalla" w:hint="cs"/>
          <w:sz w:val="32"/>
          <w:szCs w:val="32"/>
          <w:rtl/>
        </w:rPr>
        <w:t>س</w:t>
      </w:r>
      <w:r w:rsidR="00C57517" w:rsidRPr="00E9673B">
        <w:rPr>
          <w:rFonts w:ascii="Sakkal Majalla" w:hAnsi="Sakkal Majalla" w:cs="Sakkal Majalla"/>
          <w:sz w:val="32"/>
          <w:szCs w:val="32"/>
          <w:rtl/>
        </w:rPr>
        <w:t xml:space="preserve"> أدوات التعليل النحوي في الجملة القرآنية</w:t>
      </w:r>
      <w:r w:rsidR="00C03AC3">
        <w:rPr>
          <w:rFonts w:ascii="Sakkal Majalla" w:hAnsi="Sakkal Majalla" w:cs="Sakkal Majalla" w:hint="cs"/>
          <w:sz w:val="32"/>
          <w:szCs w:val="32"/>
          <w:rtl/>
        </w:rPr>
        <w:t xml:space="preserve"> وتتخذ سورة البقرة نموذجا</w:t>
      </w:r>
      <w:r w:rsidR="00C57517" w:rsidRPr="00E9673B">
        <w:rPr>
          <w:rFonts w:ascii="Sakkal Majalla" w:hAnsi="Sakkal Majalla" w:cs="Sakkal Majalla"/>
          <w:sz w:val="32"/>
          <w:szCs w:val="32"/>
          <w:rtl/>
        </w:rPr>
        <w:t>، و</w:t>
      </w:r>
      <w:r>
        <w:rPr>
          <w:rFonts w:ascii="Sakkal Majalla" w:hAnsi="Sakkal Majalla" w:cs="Sakkal Majalla" w:hint="cs"/>
          <w:sz w:val="32"/>
          <w:szCs w:val="32"/>
          <w:rtl/>
        </w:rPr>
        <w:t>ي</w:t>
      </w:r>
      <w:r w:rsidR="00C57517" w:rsidRPr="00E9673B">
        <w:rPr>
          <w:rFonts w:ascii="Sakkal Majalla" w:hAnsi="Sakkal Majalla" w:cs="Sakkal Majalla"/>
          <w:sz w:val="32"/>
          <w:szCs w:val="32"/>
          <w:rtl/>
        </w:rPr>
        <w:t>تخذ من الوصف التحليل</w:t>
      </w:r>
      <w:r w:rsidR="00C65AF4" w:rsidRPr="00E9673B">
        <w:rPr>
          <w:rFonts w:ascii="Sakkal Majalla" w:hAnsi="Sakkal Majalla" w:cs="Sakkal Majalla"/>
          <w:sz w:val="32"/>
          <w:szCs w:val="32"/>
          <w:rtl/>
        </w:rPr>
        <w:t>َ</w:t>
      </w:r>
      <w:r w:rsidR="00C57517" w:rsidRPr="00E9673B">
        <w:rPr>
          <w:rFonts w:ascii="Sakkal Majalla" w:hAnsi="Sakkal Majalla" w:cs="Sakkal Majalla"/>
          <w:sz w:val="32"/>
          <w:szCs w:val="32"/>
          <w:rtl/>
        </w:rPr>
        <w:t xml:space="preserve"> والتفسير</w:t>
      </w:r>
      <w:r w:rsidR="00C65AF4" w:rsidRPr="00E9673B">
        <w:rPr>
          <w:rFonts w:ascii="Sakkal Majalla" w:hAnsi="Sakkal Majalla" w:cs="Sakkal Majalla"/>
          <w:sz w:val="32"/>
          <w:szCs w:val="32"/>
          <w:rtl/>
        </w:rPr>
        <w:t>َ</w:t>
      </w:r>
      <w:r w:rsidR="00C57517" w:rsidRPr="00E9673B">
        <w:rPr>
          <w:rFonts w:ascii="Sakkal Majalla" w:hAnsi="Sakkal Majalla" w:cs="Sakkal Majalla"/>
          <w:sz w:val="32"/>
          <w:szCs w:val="32"/>
          <w:rtl/>
        </w:rPr>
        <w:t xml:space="preserve"> منهجا لها، حيث </w:t>
      </w:r>
      <w:r>
        <w:rPr>
          <w:rFonts w:ascii="Sakkal Majalla" w:hAnsi="Sakkal Majalla" w:cs="Sakkal Majalla" w:hint="cs"/>
          <w:sz w:val="32"/>
          <w:szCs w:val="32"/>
          <w:rtl/>
        </w:rPr>
        <w:t>ي</w:t>
      </w:r>
      <w:r w:rsidR="00C57517" w:rsidRPr="00E9673B">
        <w:rPr>
          <w:rFonts w:ascii="Sakkal Majalla" w:hAnsi="Sakkal Majalla" w:cs="Sakkal Majalla"/>
          <w:sz w:val="32"/>
          <w:szCs w:val="32"/>
          <w:rtl/>
        </w:rPr>
        <w:t>قوم باستقراء تراكيب التعليل في القرآن الكريم، ثم تُصَنَّفُ وتُوزَّع مرتبة على ترتيب ال</w:t>
      </w:r>
      <w:r>
        <w:rPr>
          <w:rFonts w:ascii="Sakkal Majalla" w:hAnsi="Sakkal Majalla" w:cs="Sakkal Majalla" w:hint="cs"/>
          <w:sz w:val="32"/>
          <w:szCs w:val="32"/>
          <w:rtl/>
        </w:rPr>
        <w:t>آي في هذه السورة</w:t>
      </w:r>
      <w:r>
        <w:rPr>
          <w:rFonts w:ascii="Sakkal Majalla" w:hAnsi="Sakkal Majalla" w:cs="Sakkal Majalla"/>
          <w:sz w:val="32"/>
          <w:szCs w:val="32"/>
          <w:rtl/>
        </w:rPr>
        <w:t>، ثم تتم دراسته</w:t>
      </w:r>
      <w:r w:rsidR="00C57517" w:rsidRPr="00E9673B">
        <w:rPr>
          <w:rFonts w:ascii="Sakkal Majalla" w:hAnsi="Sakkal Majalla" w:cs="Sakkal Majalla"/>
          <w:sz w:val="32"/>
          <w:szCs w:val="32"/>
          <w:rtl/>
        </w:rPr>
        <w:t xml:space="preserve"> </w:t>
      </w:r>
      <w:r>
        <w:rPr>
          <w:rFonts w:ascii="Sakkal Majalla" w:hAnsi="Sakkal Majalla" w:cs="Sakkal Majalla" w:hint="cs"/>
          <w:sz w:val="32"/>
          <w:szCs w:val="32"/>
          <w:rtl/>
        </w:rPr>
        <w:t>بالنيجة.</w:t>
      </w:r>
    </w:p>
    <w:p w:rsidR="00E9673B" w:rsidRPr="00E9673B" w:rsidRDefault="00907088" w:rsidP="00E9673B">
      <w:pPr>
        <w:jc w:val="both"/>
        <w:rPr>
          <w:rFonts w:ascii="Sakkal Majalla" w:eastAsia="Calibri" w:hAnsi="Sakkal Majalla" w:cs="Sakkal Majalla"/>
          <w:b/>
          <w:bCs/>
          <w:sz w:val="32"/>
          <w:szCs w:val="32"/>
        </w:rPr>
      </w:pPr>
      <w:r w:rsidRPr="00E9673B">
        <w:rPr>
          <w:rFonts w:ascii="Sakkal Majalla" w:eastAsia="Calibri" w:hAnsi="Sakkal Majalla" w:cs="Sakkal Majalla"/>
          <w:b/>
          <w:bCs/>
          <w:sz w:val="32"/>
          <w:szCs w:val="32"/>
          <w:rtl/>
        </w:rPr>
        <w:t>التعليل لغة:</w:t>
      </w:r>
    </w:p>
    <w:p w:rsidR="0029031B" w:rsidRPr="00E9673B" w:rsidRDefault="00907088" w:rsidP="00E9673B">
      <w:pPr>
        <w:ind w:firstLine="720"/>
        <w:jc w:val="both"/>
        <w:rPr>
          <w:rFonts w:ascii="Sakkal Majalla" w:hAnsi="Sakkal Majalla" w:cs="Sakkal Majalla"/>
          <w:sz w:val="32"/>
          <w:szCs w:val="32"/>
          <w:rtl/>
        </w:rPr>
      </w:pPr>
      <w:r w:rsidRPr="00E9673B">
        <w:rPr>
          <w:rFonts w:ascii="Sakkal Majalla" w:eastAsia="Calibri" w:hAnsi="Sakkal Majalla" w:cs="Sakkal Majalla"/>
          <w:sz w:val="32"/>
          <w:szCs w:val="32"/>
          <w:rtl/>
        </w:rPr>
        <w:t xml:space="preserve"> مصدر علّل فهو : سقي بعد سقي، وجني الثمرة مرة بعد أخرى ... وتعلل بالأمر واعتل تشاغل ... وعلله بطعام وحديث ونحوهما شغله بهما.</w:t>
      </w:r>
      <w:r w:rsidR="00040392" w:rsidRPr="00E9673B">
        <w:rPr>
          <w:rFonts w:ascii="Sakkal Majalla" w:hAnsi="Sakkal Majalla" w:cs="Sakkal Majalla"/>
          <w:sz w:val="32"/>
          <w:szCs w:val="32"/>
          <w:vertAlign w:val="superscript"/>
          <w:rtl/>
        </w:rPr>
        <w:t xml:space="preserve"> (</w:t>
      </w:r>
      <w:r w:rsidR="00040392" w:rsidRPr="00E9673B">
        <w:rPr>
          <w:rStyle w:val="FootnoteReference"/>
          <w:rFonts w:ascii="Sakkal Majalla" w:hAnsi="Sakkal Majalla" w:cs="Sakkal Majalla"/>
          <w:sz w:val="32"/>
          <w:szCs w:val="32"/>
          <w:rtl/>
        </w:rPr>
        <w:footnoteReference w:id="1"/>
      </w:r>
      <w:r w:rsidR="00040392" w:rsidRPr="00E9673B">
        <w:rPr>
          <w:rFonts w:ascii="Sakkal Majalla" w:hAnsi="Sakkal Majalla" w:cs="Sakkal Majalla"/>
          <w:sz w:val="32"/>
          <w:szCs w:val="32"/>
          <w:vertAlign w:val="superscript"/>
          <w:rtl/>
        </w:rPr>
        <w:t>)</w:t>
      </w:r>
      <w:r w:rsidRPr="00E9673B">
        <w:rPr>
          <w:rFonts w:ascii="Sakkal Majalla" w:eastAsia="Calibri" w:hAnsi="Sakkal Majalla" w:cs="Sakkal Majalla"/>
          <w:sz w:val="32"/>
          <w:szCs w:val="32"/>
          <w:rtl/>
        </w:rPr>
        <w:t xml:space="preserve"> </w:t>
      </w:r>
      <w:r w:rsidR="00040392" w:rsidRPr="00E9673B">
        <w:rPr>
          <w:rFonts w:ascii="Sakkal Majalla" w:eastAsia="Calibri" w:hAnsi="Sakkal Majalla" w:cs="Sakkal Majalla"/>
          <w:sz w:val="32"/>
          <w:szCs w:val="32"/>
          <w:rtl/>
        </w:rPr>
        <w:t xml:space="preserve">والمعلِّل : اسم فاعل وهو دافع جابي الخراج بالعلل ومن يسقي مرة بعد أخرى ومن يجني الثمرة مرة بعد مرة يوم من أيام العجوز لأنه يعلل الناس بشيء من تخفيف البرد. والمعلل : اسم مفعول، وهو الذي يكون لوجوده سبب من </w:t>
      </w:r>
      <w:r w:rsidR="00040392" w:rsidRPr="00E9673B">
        <w:rPr>
          <w:rFonts w:ascii="Sakkal Majalla" w:hAnsi="Sakkal Majalla" w:cs="Sakkal Majalla"/>
          <w:sz w:val="32"/>
          <w:szCs w:val="32"/>
          <w:rtl/>
        </w:rPr>
        <w:t>الأسباب متقدم بالوجود عليه وبالكون قبله.</w:t>
      </w:r>
      <w:r w:rsidR="00040392" w:rsidRPr="00D67A0D">
        <w:rPr>
          <w:rStyle w:val="FootnoteReference"/>
          <w:rtl/>
        </w:rPr>
        <w:t xml:space="preserve"> (</w:t>
      </w:r>
      <w:r w:rsidR="00040392" w:rsidRPr="00D67A0D">
        <w:rPr>
          <w:rStyle w:val="FootnoteReference"/>
          <w:rtl/>
        </w:rPr>
        <w:footnoteReference w:id="2"/>
      </w:r>
      <w:r w:rsidR="00040392" w:rsidRPr="00D67A0D">
        <w:rPr>
          <w:rStyle w:val="FootnoteReference"/>
          <w:rtl/>
        </w:rPr>
        <w:t>)</w:t>
      </w:r>
    </w:p>
    <w:p w:rsidR="001F7820" w:rsidRPr="00E9673B" w:rsidRDefault="00BB7B75" w:rsidP="009A1584">
      <w:pPr>
        <w:rPr>
          <w:rFonts w:ascii="Sakkal Majalla" w:hAnsi="Sakkal Majalla" w:cs="Sakkal Majalla"/>
          <w:b/>
          <w:bCs/>
          <w:sz w:val="32"/>
          <w:szCs w:val="32"/>
          <w:rtl/>
        </w:rPr>
      </w:pPr>
      <w:r w:rsidRPr="00E9673B">
        <w:rPr>
          <w:rFonts w:ascii="Sakkal Majalla" w:hAnsi="Sakkal Majalla" w:cs="Sakkal Majalla"/>
          <w:b/>
          <w:bCs/>
          <w:sz w:val="32"/>
          <w:szCs w:val="32"/>
          <w:rtl/>
        </w:rPr>
        <w:t>التعليل اصطلاحا:</w:t>
      </w:r>
    </w:p>
    <w:p w:rsidR="005E6BC5" w:rsidRPr="00E9673B" w:rsidRDefault="005E6BC5" w:rsidP="005E6BC5">
      <w:pPr>
        <w:jc w:val="both"/>
        <w:rPr>
          <w:rFonts w:ascii="Sakkal Majalla" w:eastAsia="Calibri" w:hAnsi="Sakkal Majalla" w:cs="Sakkal Majalla"/>
          <w:b/>
          <w:bCs/>
          <w:sz w:val="32"/>
          <w:szCs w:val="32"/>
          <w:rtl/>
        </w:rPr>
      </w:pPr>
      <w:r w:rsidRPr="00E9673B">
        <w:rPr>
          <w:rFonts w:ascii="Sakkal Majalla" w:eastAsia="Calibri" w:hAnsi="Sakkal Majalla" w:cs="Sakkal Majalla"/>
          <w:b/>
          <w:bCs/>
          <w:sz w:val="32"/>
          <w:szCs w:val="32"/>
          <w:rtl/>
        </w:rPr>
        <w:t>التعليل والعلة عند النحويين :</w:t>
      </w:r>
    </w:p>
    <w:p w:rsidR="005E6BC5" w:rsidRPr="00E9673B" w:rsidRDefault="00B86425" w:rsidP="005D4367">
      <w:pPr>
        <w:jc w:val="both"/>
        <w:rPr>
          <w:rFonts w:ascii="Sakkal Majalla" w:eastAsia="Calibri" w:hAnsi="Sakkal Majalla" w:cs="Sakkal Majalla"/>
          <w:sz w:val="32"/>
          <w:szCs w:val="32"/>
          <w:rtl/>
        </w:rPr>
      </w:pPr>
      <w:r w:rsidRPr="00E9673B">
        <w:rPr>
          <w:rFonts w:ascii="Sakkal Majalla" w:eastAsia="Calibri" w:hAnsi="Sakkal Majalla" w:cs="Sakkal Majalla"/>
          <w:sz w:val="32"/>
          <w:szCs w:val="32"/>
          <w:rtl/>
        </w:rPr>
        <w:t>يصلح تعريف بعض المحدثين للعلة النحوية أن يكون تعريفا للتعليل النحوي، فيعد الخليل بن أحمد الفراهيدي (ت 170هـ) من ألمع علماء العربية وأعمقهم غورا في اكتناه علل اللغة العربية، ومما ورد عنه أن العلل كانت من بنات أفكارهم ومن صنيعة كلامهم.</w:t>
      </w:r>
    </w:p>
    <w:p w:rsidR="00B86425" w:rsidRPr="00E9673B" w:rsidRDefault="00B86425" w:rsidP="006E37D4">
      <w:pPr>
        <w:jc w:val="both"/>
        <w:rPr>
          <w:rFonts w:ascii="Sakkal Majalla" w:eastAsia="Calibri" w:hAnsi="Sakkal Majalla" w:cs="Sakkal Majalla"/>
          <w:sz w:val="32"/>
          <w:szCs w:val="32"/>
          <w:rtl/>
        </w:rPr>
      </w:pPr>
      <w:r w:rsidRPr="00E9673B">
        <w:rPr>
          <w:rFonts w:ascii="Sakkal Majalla" w:eastAsia="Calibri" w:hAnsi="Sakkal Majalla" w:cs="Sakkal Majalla"/>
          <w:sz w:val="32"/>
          <w:szCs w:val="32"/>
          <w:rtl/>
        </w:rPr>
        <w:t>فقد ذكر الزجاجي</w:t>
      </w:r>
      <w:r w:rsidR="001E726B" w:rsidRPr="00E9673B">
        <w:rPr>
          <w:rFonts w:ascii="Sakkal Majalla" w:hAnsi="Sakkal Majalla" w:cs="Sakkal Majalla"/>
          <w:sz w:val="32"/>
          <w:szCs w:val="32"/>
          <w:vertAlign w:val="superscript"/>
          <w:rtl/>
        </w:rPr>
        <w:t>(</w:t>
      </w:r>
      <w:r w:rsidR="001E726B" w:rsidRPr="00E9673B">
        <w:rPr>
          <w:rStyle w:val="FootnoteReference"/>
          <w:rFonts w:ascii="Sakkal Majalla" w:hAnsi="Sakkal Majalla" w:cs="Sakkal Majalla"/>
          <w:sz w:val="32"/>
          <w:szCs w:val="32"/>
          <w:rtl/>
        </w:rPr>
        <w:footnoteReference w:id="3"/>
      </w:r>
      <w:r w:rsidR="001E726B" w:rsidRPr="00E9673B">
        <w:rPr>
          <w:rFonts w:ascii="Sakkal Majalla" w:hAnsi="Sakkal Majalla" w:cs="Sakkal Majalla"/>
          <w:sz w:val="32"/>
          <w:szCs w:val="32"/>
          <w:vertAlign w:val="superscript"/>
          <w:rtl/>
        </w:rPr>
        <w:t>)</w:t>
      </w:r>
      <w:r w:rsidRPr="00E9673B">
        <w:rPr>
          <w:rFonts w:ascii="Sakkal Majalla" w:eastAsia="Calibri" w:hAnsi="Sakkal Majalla" w:cs="Sakkal Majalla"/>
          <w:sz w:val="32"/>
          <w:szCs w:val="32"/>
          <w:rtl/>
        </w:rPr>
        <w:t xml:space="preserve"> (ت 337هـ)</w:t>
      </w:r>
      <w:r w:rsidR="001E726B" w:rsidRPr="00E9673B">
        <w:rPr>
          <w:rFonts w:ascii="Sakkal Majalla" w:eastAsia="Calibri" w:hAnsi="Sakkal Majalla" w:cs="Sakkal Majalla"/>
          <w:sz w:val="32"/>
          <w:szCs w:val="32"/>
          <w:rtl/>
        </w:rPr>
        <w:t xml:space="preserve">: (أن الخليل بن أحمد رحمه الله سئل عن العلل التي يعتل بها في النحو، فقيل له : عن العرب أخذتها أم اخترعتها من نفسك؟ فقال: </w:t>
      </w:r>
      <w:r w:rsidR="006E37D4" w:rsidRPr="00E9673B">
        <w:rPr>
          <w:rFonts w:ascii="Sakkal Majalla" w:eastAsia="Calibri" w:hAnsi="Sakkal Majalla" w:cs="Sakkal Majalla"/>
          <w:sz w:val="32"/>
          <w:szCs w:val="32"/>
          <w:rtl/>
        </w:rPr>
        <w:t xml:space="preserve">إن العرب نطقت على سجيتها وطباعها وعرفت مواقع كلامها، وقام في عقولها علله، وإن لم ينقل ذلك عنها، واعتللت أنا بما عندي أنه علة لما عللته منه، فإن أكن أصبت العلة فهو الذي التمست وإن تكن هناك </w:t>
      </w:r>
      <w:r w:rsidR="006E37D4" w:rsidRPr="00E9673B">
        <w:rPr>
          <w:rFonts w:ascii="Sakkal Majalla" w:eastAsia="Calibri" w:hAnsi="Sakkal Majalla" w:cs="Sakkal Majalla"/>
          <w:sz w:val="32"/>
          <w:szCs w:val="32"/>
          <w:rtl/>
        </w:rPr>
        <w:lastRenderedPageBreak/>
        <w:t>علة له، فمثلي في ذلك مثل رجل حكيم دخل دارا محكمة البناء، عجيبة النظم والأقسام، وقد صحت عنده حكمة بانيها بالخبر الصادق أو بالبراهين الواضحة والحجج اللائحة، فكلما وقف هذا الرجل في الدار على شيء منها، قال: إنما فعل هذا هكذا لعلة كذا وكذا، وبسبب كذا وكذا، وسنحت له وحظرت بباله محتملة لذلك، فجائز أن يكون الحكيم الباني للدار فعل ذلك للعلة التي ذكرها هذا الذي دخل الدار، وجائز أن يكون فعله لغير تلك العلة، إلا أن ذلك مما ذكره هذا الرجل محتمل أن يكون علة لذلك، فإن سنح لغيري علة لما عللته من النحو هو أليق بما ذكرته فليأت بها).</w:t>
      </w:r>
      <w:r w:rsidR="006E37D4" w:rsidRPr="00E9673B">
        <w:rPr>
          <w:rFonts w:ascii="Sakkal Majalla" w:hAnsi="Sakkal Majalla" w:cs="Sakkal Majalla"/>
          <w:sz w:val="32"/>
          <w:szCs w:val="32"/>
          <w:vertAlign w:val="superscript"/>
          <w:rtl/>
        </w:rPr>
        <w:t>(</w:t>
      </w:r>
      <w:r w:rsidR="006E37D4" w:rsidRPr="00E9673B">
        <w:rPr>
          <w:rStyle w:val="FootnoteReference"/>
          <w:rFonts w:ascii="Sakkal Majalla" w:hAnsi="Sakkal Majalla" w:cs="Sakkal Majalla"/>
          <w:sz w:val="32"/>
          <w:szCs w:val="32"/>
          <w:rtl/>
        </w:rPr>
        <w:footnoteReference w:id="4"/>
      </w:r>
      <w:r w:rsidR="006E37D4" w:rsidRPr="00E9673B">
        <w:rPr>
          <w:rFonts w:ascii="Sakkal Majalla" w:hAnsi="Sakkal Majalla" w:cs="Sakkal Majalla"/>
          <w:sz w:val="32"/>
          <w:szCs w:val="32"/>
          <w:vertAlign w:val="superscript"/>
          <w:rtl/>
        </w:rPr>
        <w:t>)</w:t>
      </w:r>
    </w:p>
    <w:p w:rsidR="006E37D4" w:rsidRPr="00E9673B" w:rsidRDefault="006E37D4" w:rsidP="006E37D4">
      <w:pPr>
        <w:jc w:val="both"/>
        <w:rPr>
          <w:rFonts w:ascii="Sakkal Majalla" w:eastAsia="Calibri" w:hAnsi="Sakkal Majalla" w:cs="Sakkal Majalla"/>
          <w:sz w:val="32"/>
          <w:szCs w:val="32"/>
          <w:rtl/>
        </w:rPr>
      </w:pPr>
      <w:r w:rsidRPr="00E9673B">
        <w:rPr>
          <w:rFonts w:ascii="Sakkal Majalla" w:eastAsia="Calibri" w:hAnsi="Sakkal Majalla" w:cs="Sakkal Majalla"/>
          <w:sz w:val="32"/>
          <w:szCs w:val="32"/>
          <w:rtl/>
        </w:rPr>
        <w:t xml:space="preserve">أما العلة عند النحاة </w:t>
      </w:r>
      <w:r w:rsidR="008B0A58" w:rsidRPr="00E9673B">
        <w:rPr>
          <w:rFonts w:ascii="Sakkal Majalla" w:eastAsia="Calibri" w:hAnsi="Sakkal Majalla" w:cs="Sakkal Majalla"/>
          <w:sz w:val="32"/>
          <w:szCs w:val="32"/>
          <w:rtl/>
        </w:rPr>
        <w:t>فهي عند الرماني</w:t>
      </w:r>
      <w:r w:rsidR="008B0A58" w:rsidRPr="00E9673B">
        <w:rPr>
          <w:rFonts w:ascii="Sakkal Majalla" w:hAnsi="Sakkal Majalla" w:cs="Sakkal Majalla"/>
          <w:sz w:val="32"/>
          <w:szCs w:val="32"/>
          <w:vertAlign w:val="superscript"/>
          <w:rtl/>
        </w:rPr>
        <w:t>(</w:t>
      </w:r>
      <w:r w:rsidR="008B0A58" w:rsidRPr="00E9673B">
        <w:rPr>
          <w:rStyle w:val="FootnoteReference"/>
          <w:rFonts w:ascii="Sakkal Majalla" w:hAnsi="Sakkal Majalla" w:cs="Sakkal Majalla"/>
          <w:sz w:val="32"/>
          <w:szCs w:val="32"/>
          <w:rtl/>
        </w:rPr>
        <w:footnoteReference w:id="5"/>
      </w:r>
      <w:r w:rsidR="008B0A58" w:rsidRPr="00E9673B">
        <w:rPr>
          <w:rFonts w:ascii="Sakkal Majalla" w:hAnsi="Sakkal Majalla" w:cs="Sakkal Majalla"/>
          <w:sz w:val="32"/>
          <w:szCs w:val="32"/>
          <w:vertAlign w:val="superscript"/>
          <w:rtl/>
        </w:rPr>
        <w:t>)</w:t>
      </w:r>
      <w:r w:rsidR="008B0A58" w:rsidRPr="00E9673B">
        <w:rPr>
          <w:rFonts w:ascii="Sakkal Majalla" w:eastAsia="Calibri" w:hAnsi="Sakkal Majalla" w:cs="Sakkal Majalla"/>
          <w:sz w:val="32"/>
          <w:szCs w:val="32"/>
          <w:rtl/>
        </w:rPr>
        <w:t xml:space="preserve"> ( ت 384هـ) : (تغيير المعلول عما كان عليه) وهي عند الجرجاني</w:t>
      </w:r>
      <w:r w:rsidR="008B0A58" w:rsidRPr="00E9673B">
        <w:rPr>
          <w:rFonts w:ascii="Sakkal Majalla" w:hAnsi="Sakkal Majalla" w:cs="Sakkal Majalla"/>
          <w:sz w:val="32"/>
          <w:szCs w:val="32"/>
          <w:vertAlign w:val="superscript"/>
          <w:rtl/>
        </w:rPr>
        <w:t>(</w:t>
      </w:r>
      <w:r w:rsidR="008B0A58" w:rsidRPr="00E9673B">
        <w:rPr>
          <w:rStyle w:val="FootnoteReference"/>
          <w:rFonts w:ascii="Sakkal Majalla" w:hAnsi="Sakkal Majalla" w:cs="Sakkal Majalla"/>
          <w:sz w:val="32"/>
          <w:szCs w:val="32"/>
          <w:rtl/>
        </w:rPr>
        <w:footnoteReference w:id="6"/>
      </w:r>
      <w:r w:rsidR="008B0A58" w:rsidRPr="00E9673B">
        <w:rPr>
          <w:rFonts w:ascii="Sakkal Majalla" w:hAnsi="Sakkal Majalla" w:cs="Sakkal Majalla"/>
          <w:sz w:val="32"/>
          <w:szCs w:val="32"/>
          <w:vertAlign w:val="superscript"/>
          <w:rtl/>
        </w:rPr>
        <w:t>)</w:t>
      </w:r>
      <w:r w:rsidR="008B0A58" w:rsidRPr="00E9673B">
        <w:rPr>
          <w:rFonts w:ascii="Sakkal Majalla" w:eastAsia="Calibri" w:hAnsi="Sakkal Majalla" w:cs="Sakkal Majalla"/>
          <w:sz w:val="32"/>
          <w:szCs w:val="32"/>
          <w:rtl/>
        </w:rPr>
        <w:t xml:space="preserve"> (ت 816هـ) : (ما يتوقف عليه وجود الشيء ويكون خارجا مؤثرا فيه)، مما دفع بعض الباحثين إلى الاعتقاد بأن العرب لاحظت هذه العلل فاختارت وجها معينا من التعبير والصياغة في كلامها، فهي عند د. مازن المبارك (الوصف الذي يكون مظنة وجه الحكمة في اتخاذ الحكم).</w:t>
      </w:r>
    </w:p>
    <w:p w:rsidR="008B0A58" w:rsidRPr="00E9673B" w:rsidRDefault="006414FB" w:rsidP="009515A6">
      <w:pPr>
        <w:jc w:val="both"/>
        <w:rPr>
          <w:rFonts w:ascii="Sakkal Majalla" w:eastAsia="Calibri" w:hAnsi="Sakkal Majalla" w:cs="Sakkal Majalla"/>
          <w:sz w:val="32"/>
          <w:szCs w:val="32"/>
          <w:rtl/>
        </w:rPr>
      </w:pPr>
      <w:r w:rsidRPr="00E9673B">
        <w:rPr>
          <w:rFonts w:ascii="Sakkal Majalla" w:eastAsia="Calibri" w:hAnsi="Sakkal Majalla" w:cs="Sakkal Majalla"/>
          <w:sz w:val="32"/>
          <w:szCs w:val="32"/>
          <w:rtl/>
        </w:rPr>
        <w:t xml:space="preserve">وبناء على أن العلة هي الجامع بين المقيس (الفرع) </w:t>
      </w:r>
      <w:r w:rsidR="00DB581C" w:rsidRPr="00E9673B">
        <w:rPr>
          <w:rFonts w:ascii="Sakkal Majalla" w:eastAsia="Calibri" w:hAnsi="Sakkal Majalla" w:cs="Sakkal Majalla"/>
          <w:sz w:val="32"/>
          <w:szCs w:val="32"/>
          <w:rtl/>
        </w:rPr>
        <w:t>والمقيس عليه (الأص</w:t>
      </w:r>
      <w:r w:rsidR="00E37A9B" w:rsidRPr="00E9673B">
        <w:rPr>
          <w:rFonts w:ascii="Sakkal Majalla" w:eastAsia="Calibri" w:hAnsi="Sakkal Majalla" w:cs="Sakkal Majalla"/>
          <w:sz w:val="32"/>
          <w:szCs w:val="32"/>
          <w:rtl/>
        </w:rPr>
        <w:t>ــ</w:t>
      </w:r>
      <w:r w:rsidR="00DB581C" w:rsidRPr="00E9673B">
        <w:rPr>
          <w:rFonts w:ascii="Sakkal Majalla" w:eastAsia="Calibri" w:hAnsi="Sakkal Majalla" w:cs="Sakkal Majalla"/>
          <w:sz w:val="32"/>
          <w:szCs w:val="32"/>
          <w:rtl/>
        </w:rPr>
        <w:t>ل)، عرفـ</w:t>
      </w:r>
      <w:r w:rsidR="00E37A9B" w:rsidRPr="00E9673B">
        <w:rPr>
          <w:rFonts w:ascii="Sakkal Majalla" w:eastAsia="Calibri" w:hAnsi="Sakkal Majalla" w:cs="Sakkal Majalla"/>
          <w:sz w:val="32"/>
          <w:szCs w:val="32"/>
          <w:rtl/>
        </w:rPr>
        <w:t>ـــ</w:t>
      </w:r>
      <w:r w:rsidR="00DB581C" w:rsidRPr="00E9673B">
        <w:rPr>
          <w:rFonts w:ascii="Sakkal Majalla" w:eastAsia="Calibri" w:hAnsi="Sakkal Majalla" w:cs="Sakkal Majalla"/>
          <w:sz w:val="32"/>
          <w:szCs w:val="32"/>
          <w:rtl/>
        </w:rPr>
        <w:t>ـها د.</w:t>
      </w:r>
      <w:r w:rsidR="00E37A9B" w:rsidRPr="00E9673B">
        <w:rPr>
          <w:rFonts w:ascii="Sakkal Majalla" w:eastAsia="Calibri" w:hAnsi="Sakkal Majalla" w:cs="Sakkal Majalla"/>
          <w:sz w:val="32"/>
          <w:szCs w:val="32"/>
          <w:rtl/>
        </w:rPr>
        <w:t xml:space="preserve"> </w:t>
      </w:r>
      <w:r w:rsidR="00DB581C" w:rsidRPr="00E9673B">
        <w:rPr>
          <w:rFonts w:ascii="Sakkal Majalla" w:eastAsia="Calibri" w:hAnsi="Sakkal Majalla" w:cs="Sakkal Majalla"/>
          <w:sz w:val="32"/>
          <w:szCs w:val="32"/>
          <w:rtl/>
        </w:rPr>
        <w:t>علي أبو المكارم بأنها : (السبب الذي تحقق في المقيس عليه فأوجب له حكما وتحقق في المقيس أيضا فألحق به فأخذ حكمه)، غير أن العلة ليست كالسبب على ما يراه ابن جني</w:t>
      </w:r>
      <w:r w:rsidR="00DB581C" w:rsidRPr="00E9673B">
        <w:rPr>
          <w:rFonts w:ascii="Sakkal Majalla" w:hAnsi="Sakkal Majalla" w:cs="Sakkal Majalla"/>
          <w:sz w:val="32"/>
          <w:szCs w:val="32"/>
          <w:vertAlign w:val="superscript"/>
          <w:rtl/>
        </w:rPr>
        <w:t>(</w:t>
      </w:r>
      <w:r w:rsidR="00DB581C" w:rsidRPr="00E9673B">
        <w:rPr>
          <w:rStyle w:val="FootnoteReference"/>
          <w:rFonts w:ascii="Sakkal Majalla" w:hAnsi="Sakkal Majalla" w:cs="Sakkal Majalla"/>
          <w:sz w:val="32"/>
          <w:szCs w:val="32"/>
          <w:rtl/>
        </w:rPr>
        <w:footnoteReference w:id="7"/>
      </w:r>
      <w:r w:rsidR="00DB581C" w:rsidRPr="00E9673B">
        <w:rPr>
          <w:rFonts w:ascii="Sakkal Majalla" w:hAnsi="Sakkal Majalla" w:cs="Sakkal Majalla"/>
          <w:sz w:val="32"/>
          <w:szCs w:val="32"/>
          <w:vertAlign w:val="superscript"/>
          <w:rtl/>
        </w:rPr>
        <w:t>)</w:t>
      </w:r>
      <w:r w:rsidR="00DB581C" w:rsidRPr="00E9673B">
        <w:rPr>
          <w:rFonts w:ascii="Sakkal Majalla" w:eastAsia="Calibri" w:hAnsi="Sakkal Majalla" w:cs="Sakkal Majalla"/>
          <w:sz w:val="32"/>
          <w:szCs w:val="32"/>
          <w:rtl/>
        </w:rPr>
        <w:t xml:space="preserve"> (ت 392هـ)، ذلك لأن العلة توجب الحكم، والسبب يجوز معه الحكم، فقد يرد على السبب </w:t>
      </w:r>
      <w:r w:rsidR="00BF2FD6" w:rsidRPr="00E9673B">
        <w:rPr>
          <w:rFonts w:ascii="Sakkal Majalla" w:eastAsia="Calibri" w:hAnsi="Sakkal Majalla" w:cs="Sakkal Majalla"/>
          <w:sz w:val="32"/>
          <w:szCs w:val="32"/>
          <w:rtl/>
        </w:rPr>
        <w:t xml:space="preserve">مانع يؤدي إلى تحلف المسبب عنه </w:t>
      </w:r>
      <w:r w:rsidR="00C1424D" w:rsidRPr="00795D0F">
        <w:rPr>
          <w:rStyle w:val="FootnoteReference"/>
          <w:rtl/>
        </w:rPr>
        <w:t>(</w:t>
      </w:r>
      <w:r w:rsidR="00C1424D" w:rsidRPr="00E9673B">
        <w:rPr>
          <w:rStyle w:val="FootnoteReference"/>
          <w:rFonts w:ascii="Sakkal Majalla" w:hAnsi="Sakkal Majalla" w:cs="Sakkal Majalla"/>
          <w:sz w:val="32"/>
          <w:szCs w:val="32"/>
          <w:rtl/>
        </w:rPr>
        <w:footnoteReference w:id="8"/>
      </w:r>
      <w:r w:rsidR="00C1424D" w:rsidRPr="00795D0F">
        <w:rPr>
          <w:rStyle w:val="FootnoteReference"/>
          <w:rtl/>
        </w:rPr>
        <w:t>)</w:t>
      </w:r>
      <w:r w:rsidR="00BF2FD6" w:rsidRPr="00E9673B">
        <w:rPr>
          <w:rFonts w:ascii="Sakkal Majalla" w:eastAsia="Calibri" w:hAnsi="Sakkal Majalla" w:cs="Sakkal Majalla"/>
          <w:sz w:val="32"/>
          <w:szCs w:val="32"/>
          <w:rtl/>
        </w:rPr>
        <w:t xml:space="preserve">. وبهذا يظهر (أن ما </w:t>
      </w:r>
      <w:r w:rsidR="00C1424D" w:rsidRPr="00E9673B">
        <w:rPr>
          <w:rFonts w:ascii="Sakkal Majalla" w:eastAsia="Calibri" w:hAnsi="Sakkal Majalla" w:cs="Sakkal Majalla"/>
          <w:sz w:val="32"/>
          <w:szCs w:val="32"/>
          <w:rtl/>
        </w:rPr>
        <w:t>كان موجبا يسمى علة وما كان مجوزا يسمى سببا)</w:t>
      </w:r>
      <w:r w:rsidR="00C1424D" w:rsidRPr="00E9673B">
        <w:rPr>
          <w:rFonts w:ascii="Sakkal Majalla" w:hAnsi="Sakkal Majalla" w:cs="Sakkal Majalla"/>
          <w:sz w:val="32"/>
          <w:szCs w:val="32"/>
          <w:vertAlign w:val="superscript"/>
          <w:rtl/>
        </w:rPr>
        <w:t>(</w:t>
      </w:r>
      <w:r w:rsidR="00C1424D" w:rsidRPr="00E9673B">
        <w:rPr>
          <w:rStyle w:val="FootnoteReference"/>
          <w:rFonts w:ascii="Sakkal Majalla" w:hAnsi="Sakkal Majalla" w:cs="Sakkal Majalla"/>
          <w:sz w:val="32"/>
          <w:szCs w:val="32"/>
          <w:rtl/>
        </w:rPr>
        <w:footnoteReference w:id="9"/>
      </w:r>
      <w:r w:rsidR="00C1424D" w:rsidRPr="00E9673B">
        <w:rPr>
          <w:rFonts w:ascii="Sakkal Majalla" w:hAnsi="Sakkal Majalla" w:cs="Sakkal Majalla"/>
          <w:sz w:val="32"/>
          <w:szCs w:val="32"/>
          <w:vertAlign w:val="superscript"/>
          <w:rtl/>
        </w:rPr>
        <w:t>)</w:t>
      </w:r>
      <w:r w:rsidR="00C1424D" w:rsidRPr="00E9673B">
        <w:rPr>
          <w:rFonts w:ascii="Sakkal Majalla" w:eastAsia="Calibri" w:hAnsi="Sakkal Majalla" w:cs="Sakkal Majalla"/>
          <w:sz w:val="32"/>
          <w:szCs w:val="32"/>
          <w:rtl/>
        </w:rPr>
        <w:t>. ويرى د. تمام حسان : (أن الفرق بين العلة وجودا وعدما ولكنه لا يدور مع السبب).</w:t>
      </w:r>
      <w:r w:rsidR="00C1424D" w:rsidRPr="00E9673B">
        <w:rPr>
          <w:rFonts w:ascii="Sakkal Majalla" w:hAnsi="Sakkal Majalla" w:cs="Sakkal Majalla"/>
          <w:sz w:val="32"/>
          <w:szCs w:val="32"/>
          <w:vertAlign w:val="superscript"/>
          <w:rtl/>
        </w:rPr>
        <w:t xml:space="preserve"> (</w:t>
      </w:r>
      <w:r w:rsidR="00C1424D" w:rsidRPr="00E9673B">
        <w:rPr>
          <w:rStyle w:val="FootnoteReference"/>
          <w:rFonts w:ascii="Sakkal Majalla" w:hAnsi="Sakkal Majalla" w:cs="Sakkal Majalla"/>
          <w:sz w:val="32"/>
          <w:szCs w:val="32"/>
          <w:rtl/>
        </w:rPr>
        <w:footnoteReference w:id="10"/>
      </w:r>
      <w:r w:rsidR="00C1424D" w:rsidRPr="00E9673B">
        <w:rPr>
          <w:rFonts w:ascii="Sakkal Majalla" w:hAnsi="Sakkal Majalla" w:cs="Sakkal Majalla"/>
          <w:sz w:val="32"/>
          <w:szCs w:val="32"/>
          <w:vertAlign w:val="superscript"/>
          <w:rtl/>
        </w:rPr>
        <w:t>)</w:t>
      </w:r>
    </w:p>
    <w:p w:rsidR="00C1424D" w:rsidRPr="00E9673B" w:rsidRDefault="00C1424D" w:rsidP="00C1424D">
      <w:pPr>
        <w:jc w:val="both"/>
        <w:rPr>
          <w:rFonts w:ascii="Sakkal Majalla" w:eastAsia="Calibri" w:hAnsi="Sakkal Majalla" w:cs="Sakkal Majalla"/>
          <w:b/>
          <w:bCs/>
          <w:sz w:val="32"/>
          <w:szCs w:val="32"/>
          <w:rtl/>
        </w:rPr>
      </w:pPr>
      <w:r w:rsidRPr="00E9673B">
        <w:rPr>
          <w:rFonts w:ascii="Sakkal Majalla" w:eastAsia="Calibri" w:hAnsi="Sakkal Majalla" w:cs="Sakkal Majalla"/>
          <w:b/>
          <w:bCs/>
          <w:sz w:val="32"/>
          <w:szCs w:val="32"/>
          <w:rtl/>
        </w:rPr>
        <w:lastRenderedPageBreak/>
        <w:t>العلة النحوية على ثلاثة أضرب:</w:t>
      </w:r>
    </w:p>
    <w:p w:rsidR="00C1424D" w:rsidRPr="00E9673B" w:rsidRDefault="00C1424D" w:rsidP="00E568DC">
      <w:pPr>
        <w:numPr>
          <w:ilvl w:val="0"/>
          <w:numId w:val="1"/>
        </w:numPr>
        <w:ind w:left="569"/>
        <w:jc w:val="both"/>
        <w:rPr>
          <w:rFonts w:ascii="Sakkal Majalla" w:eastAsia="Calibri" w:hAnsi="Sakkal Majalla" w:cs="Sakkal Majalla"/>
          <w:sz w:val="32"/>
          <w:szCs w:val="32"/>
        </w:rPr>
      </w:pPr>
      <w:r w:rsidRPr="00E9673B">
        <w:rPr>
          <w:rFonts w:ascii="Sakkal Majalla" w:eastAsia="Calibri" w:hAnsi="Sakkal Majalla" w:cs="Sakkal Majalla"/>
          <w:b/>
          <w:bCs/>
          <w:sz w:val="32"/>
          <w:szCs w:val="32"/>
          <w:rtl/>
        </w:rPr>
        <w:t>العلة التعليمية :</w:t>
      </w:r>
      <w:r w:rsidRPr="00E9673B">
        <w:rPr>
          <w:rFonts w:ascii="Sakkal Majalla" w:eastAsia="Calibri" w:hAnsi="Sakkal Majalla" w:cs="Sakkal Majalla"/>
          <w:sz w:val="32"/>
          <w:szCs w:val="32"/>
          <w:rtl/>
        </w:rPr>
        <w:t xml:space="preserve"> هذه العلة في جوهرها تفسير للواقع اللغوي إذ ترصدها الدراسة الوصفية للظواهر اللغوية، فتعيين العلاقات التركيبية للصيغ والمفردات </w:t>
      </w:r>
      <w:r w:rsidR="0029101D" w:rsidRPr="00E9673B">
        <w:rPr>
          <w:rFonts w:ascii="Sakkal Majalla" w:eastAsia="Calibri" w:hAnsi="Sakkal Majalla" w:cs="Sakkal Majalla"/>
          <w:sz w:val="32"/>
          <w:szCs w:val="32"/>
          <w:rtl/>
        </w:rPr>
        <w:t>في الجمل والأساليب وتتضح الوظائف النحوية. والذي حدا بالنحاة للأخذ بهذه العلة رغبتهم في تبسيط القواعد النحوية فبها يتوصل إلى كلام العرب. ومن هذا النوع من العلل قولنا : (إن زيدا قائم)، إن قيل : بم نصب زيد؟ قلنا: بـ(أن)، لأنها تنصب الاسم وترفع الخبر وهكذا سمعت عن العرب.</w:t>
      </w:r>
    </w:p>
    <w:p w:rsidR="0029101D" w:rsidRPr="00E9673B" w:rsidRDefault="0029101D" w:rsidP="00E568DC">
      <w:pPr>
        <w:numPr>
          <w:ilvl w:val="0"/>
          <w:numId w:val="1"/>
        </w:numPr>
        <w:ind w:left="569"/>
        <w:jc w:val="both"/>
        <w:rPr>
          <w:rFonts w:ascii="Sakkal Majalla" w:eastAsia="Calibri" w:hAnsi="Sakkal Majalla" w:cs="Sakkal Majalla"/>
          <w:sz w:val="32"/>
          <w:szCs w:val="32"/>
        </w:rPr>
      </w:pPr>
      <w:r w:rsidRPr="00E9673B">
        <w:rPr>
          <w:rFonts w:ascii="Sakkal Majalla" w:eastAsia="Calibri" w:hAnsi="Sakkal Majalla" w:cs="Sakkal Majalla"/>
          <w:b/>
          <w:bCs/>
          <w:sz w:val="32"/>
          <w:szCs w:val="32"/>
          <w:rtl/>
        </w:rPr>
        <w:t>العلة القياسية :</w:t>
      </w:r>
      <w:r w:rsidRPr="00E9673B">
        <w:rPr>
          <w:rFonts w:ascii="Sakkal Majalla" w:eastAsia="Calibri" w:hAnsi="Sakkal Majalla" w:cs="Sakkal Majalla"/>
          <w:sz w:val="32"/>
          <w:szCs w:val="32"/>
          <w:rtl/>
        </w:rPr>
        <w:t xml:space="preserve"> </w:t>
      </w:r>
      <w:r w:rsidR="00A94C15" w:rsidRPr="00E9673B">
        <w:rPr>
          <w:rFonts w:ascii="Sakkal Majalla" w:eastAsia="Calibri" w:hAnsi="Sakkal Majalla" w:cs="Sakkal Majalla"/>
          <w:sz w:val="32"/>
          <w:szCs w:val="32"/>
          <w:rtl/>
        </w:rPr>
        <w:t>وهذه تحاول أن تربط بين الظواهر المختلفة بملاحظة ما بينها من صلات، وأخذ النحاة بها سعيا لطرد الأحكام. ومثالها أن يقال لمن قال نصبت زيدا بــ(أن)، في قوله (إن زيدا قائم) : ول</w:t>
      </w:r>
      <w:r w:rsidR="00795D0F">
        <w:rPr>
          <w:rFonts w:ascii="Sakkal Majalla" w:eastAsia="Calibri" w:hAnsi="Sakkal Majalla" w:cs="Sakkal Majalla" w:hint="cs"/>
          <w:sz w:val="32"/>
          <w:szCs w:val="32"/>
          <w:rtl/>
        </w:rPr>
        <w:t>ِ</w:t>
      </w:r>
      <w:r w:rsidR="00A94C15" w:rsidRPr="00E9673B">
        <w:rPr>
          <w:rFonts w:ascii="Sakkal Majalla" w:eastAsia="Calibri" w:hAnsi="Sakkal Majalla" w:cs="Sakkal Majalla"/>
          <w:sz w:val="32"/>
          <w:szCs w:val="32"/>
          <w:rtl/>
        </w:rPr>
        <w:t>م</w:t>
      </w:r>
      <w:r w:rsidR="00795D0F">
        <w:rPr>
          <w:rFonts w:ascii="Sakkal Majalla" w:eastAsia="Calibri" w:hAnsi="Sakkal Majalla" w:cs="Sakkal Majalla" w:hint="cs"/>
          <w:sz w:val="32"/>
          <w:szCs w:val="32"/>
          <w:rtl/>
        </w:rPr>
        <w:t>َ</w:t>
      </w:r>
      <w:r w:rsidR="00A94C15" w:rsidRPr="00E9673B">
        <w:rPr>
          <w:rFonts w:ascii="Sakkal Majalla" w:eastAsia="Calibri" w:hAnsi="Sakkal Majalla" w:cs="Sakkal Majalla"/>
          <w:sz w:val="32"/>
          <w:szCs w:val="32"/>
          <w:rtl/>
        </w:rPr>
        <w:t xml:space="preserve"> وجب أن تنصب (أن) الاسم؟ فالجواب على ذلك بمقتضى هذه العلة، أن يقول: لأنها وأخواتها ضارعت الفعل المتعدي إلى مفعول، فحملت عليه فأعملت لما ضارعته فهي تشبه من الأفعال ما قدم مفعوله على فاعله.</w:t>
      </w:r>
    </w:p>
    <w:p w:rsidR="00A94C15" w:rsidRPr="00E9673B" w:rsidRDefault="00F2673F" w:rsidP="00E568DC">
      <w:pPr>
        <w:numPr>
          <w:ilvl w:val="0"/>
          <w:numId w:val="1"/>
        </w:numPr>
        <w:ind w:left="569"/>
        <w:jc w:val="both"/>
        <w:rPr>
          <w:rFonts w:ascii="Sakkal Majalla" w:eastAsia="Calibri" w:hAnsi="Sakkal Majalla" w:cs="Sakkal Majalla"/>
          <w:sz w:val="32"/>
          <w:szCs w:val="32"/>
        </w:rPr>
      </w:pPr>
      <w:r w:rsidRPr="00E9673B">
        <w:rPr>
          <w:rFonts w:ascii="Sakkal Majalla" w:eastAsia="Calibri" w:hAnsi="Sakkal Majalla" w:cs="Sakkal Majalla"/>
          <w:b/>
          <w:bCs/>
          <w:sz w:val="32"/>
          <w:szCs w:val="32"/>
          <w:rtl/>
        </w:rPr>
        <w:t>العلة الجلية النظرية :</w:t>
      </w:r>
      <w:r w:rsidRPr="00E9673B">
        <w:rPr>
          <w:rFonts w:ascii="Sakkal Majalla" w:eastAsia="Calibri" w:hAnsi="Sakkal Majalla" w:cs="Sakkal Majalla"/>
          <w:sz w:val="32"/>
          <w:szCs w:val="32"/>
          <w:rtl/>
        </w:rPr>
        <w:t xml:space="preserve"> أما هذه  </w:t>
      </w:r>
      <w:r w:rsidR="00FB4666" w:rsidRPr="00E9673B">
        <w:rPr>
          <w:rFonts w:ascii="Sakkal Majalla" w:eastAsia="Calibri" w:hAnsi="Sakkal Majalla" w:cs="Sakkal Majalla"/>
          <w:sz w:val="32"/>
          <w:szCs w:val="32"/>
          <w:rtl/>
        </w:rPr>
        <w:t xml:space="preserve">العلة فتبدأ بعد العلتين السابقتين وهي تعليل لهما، وتأييد لهما عن طريق التبرير المنطقي، إذ أنها تأتي الإحساس </w:t>
      </w:r>
      <w:r w:rsidR="00C502D7" w:rsidRPr="00E9673B">
        <w:rPr>
          <w:rFonts w:ascii="Sakkal Majalla" w:eastAsia="Calibri" w:hAnsi="Sakkal Majalla" w:cs="Sakkal Majalla"/>
          <w:sz w:val="32"/>
          <w:szCs w:val="32"/>
          <w:rtl/>
        </w:rPr>
        <w:t>بضرورة منطقة الظواهر والقواعد والعلل جميعا. وهي على ما مثلنا به أعلاه أن يقال: من أي جهة شابهت هذه الحروف الأفعال؟ ولم شابهت ما قدم مفعوله على فاعله وهو ليس بأصل؟ وما الذي دعا إلى إلحاقها بالفرع دون الأصل؟ . . . الخ، فالجواب الذي يعتل به عن أي من هذه المسائل هو علة ثالثة وداخل في الجدل والنظر.</w:t>
      </w:r>
      <w:r w:rsidR="00C502D7" w:rsidRPr="00E9673B">
        <w:rPr>
          <w:rFonts w:ascii="Sakkal Majalla" w:hAnsi="Sakkal Majalla" w:cs="Sakkal Majalla"/>
          <w:sz w:val="32"/>
          <w:szCs w:val="32"/>
          <w:vertAlign w:val="superscript"/>
          <w:rtl/>
        </w:rPr>
        <w:t xml:space="preserve"> (</w:t>
      </w:r>
      <w:r w:rsidR="00C502D7" w:rsidRPr="00E9673B">
        <w:rPr>
          <w:rStyle w:val="FootnoteReference"/>
          <w:rFonts w:ascii="Sakkal Majalla" w:hAnsi="Sakkal Majalla" w:cs="Sakkal Majalla"/>
          <w:sz w:val="32"/>
          <w:szCs w:val="32"/>
          <w:rtl/>
        </w:rPr>
        <w:footnoteReference w:id="11"/>
      </w:r>
      <w:r w:rsidR="00C502D7" w:rsidRPr="00E9673B">
        <w:rPr>
          <w:rFonts w:ascii="Sakkal Majalla" w:hAnsi="Sakkal Majalla" w:cs="Sakkal Majalla"/>
          <w:sz w:val="32"/>
          <w:szCs w:val="32"/>
          <w:vertAlign w:val="superscript"/>
          <w:rtl/>
        </w:rPr>
        <w:t>)</w:t>
      </w:r>
    </w:p>
    <w:p w:rsidR="00C06943" w:rsidRPr="00E9673B" w:rsidRDefault="00A06519" w:rsidP="002C25D1">
      <w:pPr>
        <w:jc w:val="both"/>
        <w:rPr>
          <w:rFonts w:ascii="Sakkal Majalla" w:eastAsia="Calibri" w:hAnsi="Sakkal Majalla" w:cs="Sakkal Majalla"/>
          <w:sz w:val="32"/>
          <w:szCs w:val="32"/>
          <w:rtl/>
        </w:rPr>
      </w:pPr>
      <w:r w:rsidRPr="00E9673B">
        <w:rPr>
          <w:rFonts w:ascii="Sakkal Majalla" w:eastAsia="Calibri" w:hAnsi="Sakkal Majalla" w:cs="Sakkal Majalla"/>
          <w:sz w:val="32"/>
          <w:szCs w:val="32"/>
          <w:rtl/>
        </w:rPr>
        <w:t>وفي ضوء علم اللغة الحديث دعا اللغويون إلى فهم اللغة على أساس الشكل والوظيفة غير أن بعض أئمة النحو من علمائنا قد سبقهم إلى أوسع من هذا المعنى. إذ جاء في الإمتاع والمؤانسة منسوبا إلى أبي سعيد السيرافي</w:t>
      </w:r>
      <w:r w:rsidRPr="00E9673B">
        <w:rPr>
          <w:rFonts w:ascii="Sakkal Majalla" w:hAnsi="Sakkal Majalla" w:cs="Sakkal Majalla"/>
          <w:sz w:val="32"/>
          <w:szCs w:val="32"/>
          <w:vertAlign w:val="superscript"/>
          <w:rtl/>
        </w:rPr>
        <w:t>(</w:t>
      </w:r>
      <w:r w:rsidRPr="00E9673B">
        <w:rPr>
          <w:rStyle w:val="FootnoteReference"/>
          <w:rFonts w:ascii="Sakkal Majalla" w:hAnsi="Sakkal Majalla" w:cs="Sakkal Majalla"/>
          <w:sz w:val="32"/>
          <w:szCs w:val="32"/>
          <w:rtl/>
        </w:rPr>
        <w:footnoteReference w:id="12"/>
      </w:r>
      <w:r w:rsidRPr="00E9673B">
        <w:rPr>
          <w:rFonts w:ascii="Sakkal Majalla" w:hAnsi="Sakkal Majalla" w:cs="Sakkal Majalla"/>
          <w:sz w:val="32"/>
          <w:szCs w:val="32"/>
          <w:vertAlign w:val="superscript"/>
          <w:rtl/>
        </w:rPr>
        <w:t>)</w:t>
      </w:r>
      <w:r w:rsidRPr="00E9673B">
        <w:rPr>
          <w:rFonts w:ascii="Sakkal Majalla" w:eastAsia="Calibri" w:hAnsi="Sakkal Majalla" w:cs="Sakkal Majalla"/>
          <w:sz w:val="32"/>
          <w:szCs w:val="32"/>
          <w:rtl/>
        </w:rPr>
        <w:t>(ت 368هـ) (ما</w:t>
      </w:r>
      <w:r w:rsidR="009F170F" w:rsidRPr="00E9673B">
        <w:rPr>
          <w:rFonts w:ascii="Sakkal Majalla" w:eastAsia="Calibri" w:hAnsi="Sakkal Majalla" w:cs="Sakkal Majalla"/>
          <w:sz w:val="32"/>
          <w:szCs w:val="32"/>
          <w:rtl/>
        </w:rPr>
        <w:t xml:space="preserve"> </w:t>
      </w:r>
      <w:r w:rsidRPr="00E9673B">
        <w:rPr>
          <w:rFonts w:ascii="Sakkal Majalla" w:eastAsia="Calibri" w:hAnsi="Sakkal Majalla" w:cs="Sakkal Majalla"/>
          <w:sz w:val="32"/>
          <w:szCs w:val="32"/>
          <w:rtl/>
        </w:rPr>
        <w:t xml:space="preserve">عني النحو منقسمة بين حركات اللفظ وسكناته، وبين وضع الحروف في مواضعها المقتضبة لها وبين تأليف الكلام بالتقديم والتأخير وتوخي الصواب في ذلك وجنب الخطأ من ذلك). وعلى رأس هؤلاء </w:t>
      </w:r>
      <w:r w:rsidR="006F79FF" w:rsidRPr="00E9673B">
        <w:rPr>
          <w:rFonts w:ascii="Sakkal Majalla" w:eastAsia="Calibri" w:hAnsi="Sakkal Majalla" w:cs="Sakkal Majalla"/>
          <w:sz w:val="32"/>
          <w:szCs w:val="32"/>
          <w:rtl/>
        </w:rPr>
        <w:t xml:space="preserve">الأئمة عبد القاهر </w:t>
      </w:r>
      <w:r w:rsidR="006F79FF" w:rsidRPr="00E9673B">
        <w:rPr>
          <w:rFonts w:ascii="Sakkal Majalla" w:eastAsia="Calibri" w:hAnsi="Sakkal Majalla" w:cs="Sakkal Majalla"/>
          <w:sz w:val="32"/>
          <w:szCs w:val="32"/>
          <w:rtl/>
        </w:rPr>
        <w:lastRenderedPageBreak/>
        <w:t>الجرجاني(ت 471هـ) فقد ربط بين نظم الكلام وبلاغته ومعاني النحو ربطا وثيقا، وألح على هذه الفكرة في دلائل الإعجاز إلحاحا متواليا.</w:t>
      </w:r>
    </w:p>
    <w:p w:rsidR="006F79FF" w:rsidRPr="00E9673B" w:rsidRDefault="006F79FF" w:rsidP="00A06519">
      <w:pPr>
        <w:jc w:val="both"/>
        <w:rPr>
          <w:rFonts w:ascii="Sakkal Majalla" w:eastAsia="Calibri" w:hAnsi="Sakkal Majalla" w:cs="Sakkal Majalla"/>
          <w:sz w:val="32"/>
          <w:szCs w:val="32"/>
          <w:rtl/>
        </w:rPr>
      </w:pPr>
      <w:r w:rsidRPr="00E9673B">
        <w:rPr>
          <w:rFonts w:ascii="Sakkal Majalla" w:eastAsia="Calibri" w:hAnsi="Sakkal Majalla" w:cs="Sakkal Majalla"/>
          <w:sz w:val="32"/>
          <w:szCs w:val="32"/>
          <w:rtl/>
        </w:rPr>
        <w:t xml:space="preserve">إن الفهم اللغوي الحديث قائم على أساس التأثير والتأثر الذي منبعه العقل والمنطق، أما الفهم القائم على علاقات الكلمات في الجمل ووظائفها والدلالة عليها شكليا فمنبعه </w:t>
      </w:r>
      <w:r w:rsidR="002C25D1" w:rsidRPr="00E9673B">
        <w:rPr>
          <w:rFonts w:ascii="Sakkal Majalla" w:eastAsia="Calibri" w:hAnsi="Sakkal Majalla" w:cs="Sakkal Majalla"/>
          <w:sz w:val="32"/>
          <w:szCs w:val="32"/>
          <w:rtl/>
        </w:rPr>
        <w:t>الوصف وأساسه عرف اللغة.</w:t>
      </w:r>
    </w:p>
    <w:p w:rsidR="002C25D1" w:rsidRDefault="002C25D1" w:rsidP="002C25D1">
      <w:pPr>
        <w:jc w:val="both"/>
        <w:rPr>
          <w:rFonts w:ascii="Sakkal Majalla" w:hAnsi="Sakkal Majalla" w:cs="Sakkal Majalla"/>
          <w:sz w:val="32"/>
          <w:szCs w:val="32"/>
          <w:vertAlign w:val="superscript"/>
          <w:rtl/>
        </w:rPr>
      </w:pPr>
      <w:r w:rsidRPr="00E9673B">
        <w:rPr>
          <w:rFonts w:ascii="Sakkal Majalla" w:eastAsia="Calibri" w:hAnsi="Sakkal Majalla" w:cs="Sakkal Majalla"/>
          <w:sz w:val="32"/>
          <w:szCs w:val="32"/>
          <w:rtl/>
        </w:rPr>
        <w:t>والفهم القائم على معرفة العلاقة بين الكلمات في العبارات والجمل بنظامها النحوي المعروف ومعرفة الوظيفة التي تؤديها تلك العلاقة والتي تدل عليها القرائن اللفظية والمعنوية بحسب العرف والوارد في اللغة يعيننا على فهم المراد بوسائل التعليل المتعددة.</w:t>
      </w:r>
      <w:r w:rsidRPr="00E9673B">
        <w:rPr>
          <w:rFonts w:ascii="Sakkal Majalla" w:hAnsi="Sakkal Majalla" w:cs="Sakkal Majalla"/>
          <w:sz w:val="32"/>
          <w:szCs w:val="32"/>
          <w:vertAlign w:val="superscript"/>
          <w:rtl/>
        </w:rPr>
        <w:t>(</w:t>
      </w:r>
      <w:r w:rsidRPr="00E9673B">
        <w:rPr>
          <w:rStyle w:val="FootnoteReference"/>
          <w:rFonts w:ascii="Sakkal Majalla" w:hAnsi="Sakkal Majalla" w:cs="Sakkal Majalla"/>
          <w:sz w:val="32"/>
          <w:szCs w:val="32"/>
          <w:rtl/>
        </w:rPr>
        <w:footnoteReference w:id="13"/>
      </w:r>
      <w:r w:rsidRPr="00E9673B">
        <w:rPr>
          <w:rFonts w:ascii="Sakkal Majalla" w:hAnsi="Sakkal Majalla" w:cs="Sakkal Majalla"/>
          <w:sz w:val="32"/>
          <w:szCs w:val="32"/>
          <w:vertAlign w:val="superscript"/>
          <w:rtl/>
        </w:rPr>
        <w:t>)</w:t>
      </w:r>
    </w:p>
    <w:p w:rsidR="00C10383" w:rsidRPr="00C10383" w:rsidRDefault="00C10383" w:rsidP="00C10383">
      <w:pPr>
        <w:jc w:val="both"/>
        <w:rPr>
          <w:rFonts w:ascii="Sakkal Majalla" w:eastAsia="Calibri" w:hAnsi="Sakkal Majalla" w:cs="Sakkal Majalla"/>
          <w:b/>
          <w:bCs/>
          <w:sz w:val="32"/>
          <w:szCs w:val="32"/>
          <w:rtl/>
        </w:rPr>
      </w:pPr>
      <w:r w:rsidRPr="00C10383">
        <w:rPr>
          <w:rFonts w:ascii="Sakkal Majalla" w:eastAsia="Calibri" w:hAnsi="Sakkal Majalla" w:cs="Sakkal Majalla"/>
          <w:b/>
          <w:bCs/>
          <w:sz w:val="32"/>
          <w:szCs w:val="32"/>
          <w:rtl/>
        </w:rPr>
        <w:t>أ</w:t>
      </w:r>
      <w:r>
        <w:rPr>
          <w:rFonts w:ascii="Sakkal Majalla" w:eastAsia="Calibri" w:hAnsi="Sakkal Majalla" w:cs="Sakkal Majalla"/>
          <w:b/>
          <w:bCs/>
          <w:sz w:val="32"/>
          <w:szCs w:val="32"/>
          <w:rtl/>
        </w:rPr>
        <w:t>دوات التعليل (الأحرف والأسماء)</w:t>
      </w:r>
    </w:p>
    <w:p w:rsidR="00C10383" w:rsidRPr="00C10383" w:rsidRDefault="00C10383" w:rsidP="00C10383">
      <w:pPr>
        <w:jc w:val="both"/>
        <w:rPr>
          <w:rFonts w:ascii="Sakkal Majalla" w:eastAsia="Calibri" w:hAnsi="Sakkal Majalla" w:cs="Sakkal Majalla"/>
          <w:sz w:val="32"/>
          <w:szCs w:val="32"/>
          <w:rtl/>
        </w:rPr>
      </w:pPr>
      <w:r w:rsidRPr="00C10383">
        <w:rPr>
          <w:rFonts w:ascii="Sakkal Majalla" w:eastAsia="Calibri" w:hAnsi="Sakkal Majalla" w:cs="Sakkal Majalla"/>
          <w:sz w:val="32"/>
          <w:szCs w:val="32"/>
          <w:rtl/>
        </w:rPr>
        <w:t>لقد استعمل أسلوب التعليل في اللغة العربية الأدوات التي استعملتها العرب في معانيها المختلفة. ‏وأعني بالأدوات الحروف وما شاكلها من الأسماء وغيرها.‏</w:t>
      </w:r>
    </w:p>
    <w:p w:rsidR="00C10383" w:rsidRPr="00C10383" w:rsidRDefault="00C10383" w:rsidP="00C10383">
      <w:pPr>
        <w:jc w:val="both"/>
        <w:rPr>
          <w:rFonts w:ascii="Sakkal Majalla" w:eastAsia="Calibri" w:hAnsi="Sakkal Majalla" w:cs="Sakkal Majalla"/>
          <w:sz w:val="32"/>
          <w:szCs w:val="32"/>
          <w:rtl/>
        </w:rPr>
      </w:pPr>
      <w:r w:rsidRPr="00C10383">
        <w:rPr>
          <w:rFonts w:ascii="Sakkal Majalla" w:eastAsia="Calibri" w:hAnsi="Sakkal Majalla" w:cs="Sakkal Majalla"/>
          <w:sz w:val="32"/>
          <w:szCs w:val="32"/>
          <w:rtl/>
        </w:rPr>
        <w:t>وانقسم هذه الأدوات على ثلاثة أقسام:‏</w:t>
      </w:r>
    </w:p>
    <w:p w:rsidR="00C10383" w:rsidRPr="00C10383" w:rsidRDefault="00C10383" w:rsidP="00E568DC">
      <w:pPr>
        <w:pStyle w:val="ListParagraph"/>
        <w:numPr>
          <w:ilvl w:val="0"/>
          <w:numId w:val="5"/>
        </w:numPr>
        <w:jc w:val="both"/>
        <w:rPr>
          <w:rFonts w:ascii="Sakkal Majalla" w:eastAsia="Calibri" w:hAnsi="Sakkal Majalla" w:cs="Sakkal Majalla"/>
          <w:sz w:val="32"/>
          <w:szCs w:val="32"/>
          <w:rtl/>
        </w:rPr>
      </w:pPr>
      <w:r w:rsidRPr="00C10383">
        <w:rPr>
          <w:rFonts w:ascii="Sakkal Majalla" w:eastAsia="Calibri" w:hAnsi="Sakkal Majalla" w:cs="Sakkal Majalla"/>
          <w:sz w:val="32"/>
          <w:szCs w:val="32"/>
          <w:rtl/>
        </w:rPr>
        <w:t>الحروف.‏</w:t>
      </w:r>
    </w:p>
    <w:p w:rsidR="00C10383" w:rsidRPr="00C10383" w:rsidRDefault="00C10383" w:rsidP="00E568DC">
      <w:pPr>
        <w:pStyle w:val="ListParagraph"/>
        <w:numPr>
          <w:ilvl w:val="0"/>
          <w:numId w:val="5"/>
        </w:numPr>
        <w:jc w:val="both"/>
        <w:rPr>
          <w:rFonts w:ascii="Sakkal Majalla" w:eastAsia="Calibri" w:hAnsi="Sakkal Majalla" w:cs="Sakkal Majalla"/>
          <w:sz w:val="32"/>
          <w:szCs w:val="32"/>
          <w:rtl/>
        </w:rPr>
      </w:pPr>
      <w:r w:rsidRPr="00C10383">
        <w:rPr>
          <w:rFonts w:ascii="Sakkal Majalla" w:eastAsia="Calibri" w:hAnsi="Sakkal Majalla" w:cs="Sakkal Majalla"/>
          <w:sz w:val="32"/>
          <w:szCs w:val="32"/>
          <w:rtl/>
        </w:rPr>
        <w:t>الأسماء.‏</w:t>
      </w:r>
    </w:p>
    <w:p w:rsidR="00C10383" w:rsidRDefault="00C10383" w:rsidP="00E568DC">
      <w:pPr>
        <w:pStyle w:val="ListParagraph"/>
        <w:numPr>
          <w:ilvl w:val="0"/>
          <w:numId w:val="5"/>
        </w:numPr>
        <w:jc w:val="both"/>
        <w:rPr>
          <w:rFonts w:ascii="Sakkal Majalla" w:eastAsia="Calibri" w:hAnsi="Sakkal Majalla" w:cs="Sakkal Majalla"/>
          <w:sz w:val="32"/>
          <w:szCs w:val="32"/>
        </w:rPr>
      </w:pPr>
      <w:r w:rsidRPr="00C10383">
        <w:rPr>
          <w:rFonts w:ascii="Sakkal Majalla" w:eastAsia="Calibri" w:hAnsi="Sakkal Majalla" w:cs="Sakkal Majalla"/>
          <w:sz w:val="32"/>
          <w:szCs w:val="32"/>
          <w:rtl/>
        </w:rPr>
        <w:t>غيرها من الوسائل الأخرى.‏</w:t>
      </w:r>
    </w:p>
    <w:p w:rsidR="00C10383" w:rsidRPr="00C10383" w:rsidRDefault="00C10383" w:rsidP="00C10383">
      <w:pPr>
        <w:jc w:val="both"/>
        <w:rPr>
          <w:rFonts w:ascii="Sakkal Majalla" w:eastAsia="Calibri" w:hAnsi="Sakkal Majalla" w:cs="Sakkal Majalla"/>
          <w:b/>
          <w:bCs/>
          <w:sz w:val="32"/>
          <w:szCs w:val="32"/>
          <w:rtl/>
        </w:rPr>
      </w:pPr>
      <w:r w:rsidRPr="00C10383">
        <w:rPr>
          <w:rFonts w:ascii="Sakkal Majalla" w:eastAsia="Calibri" w:hAnsi="Sakkal Majalla" w:cs="Sakkal Majalla"/>
          <w:b/>
          <w:bCs/>
          <w:sz w:val="32"/>
          <w:szCs w:val="32"/>
          <w:rtl/>
        </w:rPr>
        <w:t>التعليل بالحروف:‏</w:t>
      </w:r>
    </w:p>
    <w:p w:rsidR="00C10383" w:rsidRDefault="00C10383" w:rsidP="00C10383">
      <w:pPr>
        <w:jc w:val="both"/>
        <w:rPr>
          <w:rFonts w:ascii="Sakkal Majalla" w:eastAsia="Calibri" w:hAnsi="Sakkal Majalla" w:cs="Sakkal Majalla"/>
          <w:sz w:val="32"/>
          <w:szCs w:val="32"/>
          <w:rtl/>
        </w:rPr>
      </w:pPr>
      <w:r w:rsidRPr="00C10383">
        <w:rPr>
          <w:rFonts w:ascii="Sakkal Majalla" w:eastAsia="Calibri" w:hAnsi="Sakkal Majalla" w:cs="Sakkal Majalla"/>
          <w:sz w:val="32"/>
          <w:szCs w:val="32"/>
          <w:rtl/>
        </w:rPr>
        <w:t>‏</w:t>
      </w:r>
      <w:r w:rsidRPr="00C10383">
        <w:rPr>
          <w:rFonts w:ascii="Sakkal Majalla" w:eastAsia="Calibri" w:hAnsi="Sakkal Majalla" w:cs="Sakkal Majalla"/>
          <w:b/>
          <w:bCs/>
          <w:sz w:val="32"/>
          <w:szCs w:val="32"/>
          <w:rtl/>
        </w:rPr>
        <w:t>1. التعليل باللام:‏</w:t>
      </w:r>
      <w:r w:rsidRPr="00C10383">
        <w:rPr>
          <w:rFonts w:ascii="Sakkal Majalla" w:eastAsia="Calibri" w:hAnsi="Sakkal Majalla" w:cs="Sakkal Majalla" w:hint="cs"/>
          <w:b/>
          <w:bCs/>
          <w:sz w:val="32"/>
          <w:szCs w:val="32"/>
          <w:rtl/>
        </w:rPr>
        <w:t xml:space="preserve"> </w:t>
      </w:r>
      <w:r w:rsidRPr="00C10383">
        <w:rPr>
          <w:rFonts w:ascii="Sakkal Majalla" w:eastAsia="Calibri" w:hAnsi="Sakkal Majalla" w:cs="Sakkal Majalla"/>
          <w:sz w:val="32"/>
          <w:szCs w:val="32"/>
          <w:rtl/>
        </w:rPr>
        <w:t>ومن معانيها التعليل. اللام هو أم باب التعليل والأصل فيه</w:t>
      </w:r>
      <w:r>
        <w:rPr>
          <w:rFonts w:ascii="Sakkal Majalla" w:eastAsia="Calibri" w:hAnsi="Sakkal Majalla" w:cs="Sakkal Majalla" w:hint="cs"/>
          <w:sz w:val="32"/>
          <w:szCs w:val="32"/>
          <w:rtl/>
        </w:rPr>
        <w:t xml:space="preserve">، </w:t>
      </w:r>
      <w:r w:rsidRPr="00C10383">
        <w:rPr>
          <w:rFonts w:ascii="Sakkal Majalla" w:eastAsia="Calibri" w:hAnsi="Sakkal Majalla" w:cs="Sakkal Majalla"/>
          <w:sz w:val="32"/>
          <w:szCs w:val="32"/>
          <w:rtl/>
        </w:rPr>
        <w:t>وقد تختص اللام بين الحروف المفيدة للتعليل بأنها تستعمل فيه بكلا ‏قسميه، التعليل بالغرض والتعليل بالسبب، إذ أن العلة المقترنة باللام قد تكون حاصلة قبل ‏الفعل وقد تكون مرادا تحصيلها.‏</w:t>
      </w:r>
    </w:p>
    <w:p w:rsidR="00C10383" w:rsidRPr="00C10383" w:rsidRDefault="00C10383" w:rsidP="00C10383">
      <w:pPr>
        <w:jc w:val="both"/>
        <w:rPr>
          <w:rFonts w:ascii="Sakkal Majalla" w:eastAsia="Calibri" w:hAnsi="Sakkal Majalla" w:cs="Sakkal Majalla"/>
          <w:sz w:val="32"/>
          <w:szCs w:val="32"/>
          <w:rtl/>
        </w:rPr>
      </w:pPr>
      <w:r w:rsidRPr="00C10383">
        <w:rPr>
          <w:rFonts w:ascii="Sakkal Majalla" w:eastAsia="Calibri" w:hAnsi="Sakkal Majalla" w:cs="Sakkal Majalla"/>
          <w:sz w:val="32"/>
          <w:szCs w:val="32"/>
          <w:rtl/>
        </w:rPr>
        <w:t>لقد ذكر أحمد خضير عباس في كتابه (أسلوب التعليل في اللغة العربية) بأن للام مميزات خاصة هيأت لها أن تكون هي أم باب التعليل والأصل فيه، من ذلك:</w:t>
      </w:r>
    </w:p>
    <w:p w:rsidR="00C10383" w:rsidRPr="00C10383" w:rsidRDefault="00C10383" w:rsidP="00E568DC">
      <w:pPr>
        <w:numPr>
          <w:ilvl w:val="0"/>
          <w:numId w:val="2"/>
        </w:numPr>
        <w:jc w:val="both"/>
        <w:rPr>
          <w:rFonts w:ascii="Sakkal Majalla" w:eastAsia="Calibri" w:hAnsi="Sakkal Majalla" w:cs="Sakkal Majalla"/>
          <w:sz w:val="32"/>
          <w:szCs w:val="32"/>
        </w:rPr>
      </w:pPr>
      <w:r w:rsidRPr="00C10383">
        <w:rPr>
          <w:rFonts w:ascii="Sakkal Majalla" w:eastAsia="Calibri" w:hAnsi="Sakkal Majalla" w:cs="Sakkal Majalla"/>
          <w:sz w:val="32"/>
          <w:szCs w:val="32"/>
          <w:rtl/>
        </w:rPr>
        <w:t>أنها اختصت من بين الحروف المعللة الأخر بشيوع استعمالها في التعليل بكلا قسميه، التعليل بالغرض والتعليل بالسبب.</w:t>
      </w:r>
    </w:p>
    <w:p w:rsidR="00C10383" w:rsidRPr="00C10383" w:rsidRDefault="00C10383" w:rsidP="00E568DC">
      <w:pPr>
        <w:numPr>
          <w:ilvl w:val="0"/>
          <w:numId w:val="2"/>
        </w:numPr>
        <w:jc w:val="both"/>
        <w:rPr>
          <w:rFonts w:ascii="Sakkal Majalla" w:eastAsia="Calibri" w:hAnsi="Sakkal Majalla" w:cs="Sakkal Majalla"/>
          <w:sz w:val="32"/>
          <w:szCs w:val="32"/>
        </w:rPr>
      </w:pPr>
      <w:r w:rsidRPr="00C10383">
        <w:rPr>
          <w:rFonts w:ascii="Sakkal Majalla" w:eastAsia="Calibri" w:hAnsi="Sakkal Majalla" w:cs="Sakkal Majalla"/>
          <w:sz w:val="32"/>
          <w:szCs w:val="32"/>
          <w:rtl/>
        </w:rPr>
        <w:t>كونها تدخل على الاسم الصريح والفعل المضارع، ومع الأول تفيد التعليل بالغرض وبالسبب، ومع الثاني تفيد التعليل بالغرض، وتدخل على الحرف كذلك.</w:t>
      </w:r>
    </w:p>
    <w:p w:rsidR="00C10383" w:rsidRPr="00C10383" w:rsidRDefault="00C10383" w:rsidP="00E568DC">
      <w:pPr>
        <w:numPr>
          <w:ilvl w:val="0"/>
          <w:numId w:val="2"/>
        </w:numPr>
        <w:jc w:val="both"/>
        <w:rPr>
          <w:rFonts w:ascii="Sakkal Majalla" w:eastAsia="Calibri" w:hAnsi="Sakkal Majalla" w:cs="Sakkal Majalla"/>
          <w:sz w:val="32"/>
          <w:szCs w:val="32"/>
        </w:rPr>
      </w:pPr>
      <w:r w:rsidRPr="00C10383">
        <w:rPr>
          <w:rFonts w:ascii="Sakkal Majalla" w:eastAsia="Calibri" w:hAnsi="Sakkal Majalla" w:cs="Sakkal Majalla"/>
          <w:sz w:val="32"/>
          <w:szCs w:val="32"/>
          <w:rtl/>
        </w:rPr>
        <w:t>أنها تأتي ظاهرة مرة، وقد تكون مقدرة مضمرة مرة أخرى.</w:t>
      </w:r>
    </w:p>
    <w:p w:rsidR="00C10383" w:rsidRPr="00C10383" w:rsidRDefault="00C10383" w:rsidP="00E568DC">
      <w:pPr>
        <w:numPr>
          <w:ilvl w:val="0"/>
          <w:numId w:val="2"/>
        </w:numPr>
        <w:jc w:val="both"/>
        <w:rPr>
          <w:rFonts w:ascii="Sakkal Majalla" w:eastAsia="Calibri" w:hAnsi="Sakkal Majalla" w:cs="Sakkal Majalla"/>
          <w:sz w:val="32"/>
          <w:szCs w:val="32"/>
        </w:rPr>
      </w:pPr>
      <w:r w:rsidRPr="00C10383">
        <w:rPr>
          <w:rFonts w:ascii="Sakkal Majalla" w:eastAsia="Calibri" w:hAnsi="Sakkal Majalla" w:cs="Sakkal Majalla"/>
          <w:sz w:val="32"/>
          <w:szCs w:val="32"/>
          <w:rtl/>
        </w:rPr>
        <w:t>تستعمل في التعليل الحقيقي والتعليل المجازي.</w:t>
      </w:r>
    </w:p>
    <w:p w:rsidR="00C10383" w:rsidRPr="00C10383" w:rsidRDefault="00C10383" w:rsidP="00E568DC">
      <w:pPr>
        <w:numPr>
          <w:ilvl w:val="0"/>
          <w:numId w:val="2"/>
        </w:numPr>
        <w:jc w:val="both"/>
        <w:rPr>
          <w:rFonts w:ascii="Sakkal Majalla" w:eastAsia="Calibri" w:hAnsi="Sakkal Majalla" w:cs="Sakkal Majalla"/>
          <w:sz w:val="32"/>
          <w:szCs w:val="32"/>
        </w:rPr>
      </w:pPr>
      <w:r w:rsidRPr="00C10383">
        <w:rPr>
          <w:rFonts w:ascii="Sakkal Majalla" w:eastAsia="Calibri" w:hAnsi="Sakkal Majalla" w:cs="Sakkal Majalla"/>
          <w:sz w:val="32"/>
          <w:szCs w:val="32"/>
          <w:rtl/>
        </w:rPr>
        <w:t>يضاف إلى أنه يسأل بها في قسمي التعليل كليهما.</w:t>
      </w:r>
    </w:p>
    <w:p w:rsidR="00C10383" w:rsidRDefault="00C10383" w:rsidP="00C10383">
      <w:pPr>
        <w:jc w:val="both"/>
        <w:rPr>
          <w:rFonts w:cs="Simplified Arabic"/>
          <w:sz w:val="32"/>
          <w:szCs w:val="32"/>
          <w:vertAlign w:val="superscript"/>
          <w:rtl/>
        </w:rPr>
      </w:pPr>
      <w:r w:rsidRPr="00C10383">
        <w:rPr>
          <w:rFonts w:ascii="Sakkal Majalla" w:eastAsia="Calibri" w:hAnsi="Sakkal Majalla" w:cs="Sakkal Majalla"/>
          <w:sz w:val="32"/>
          <w:szCs w:val="32"/>
          <w:rtl/>
        </w:rPr>
        <w:lastRenderedPageBreak/>
        <w:t>وأيضا قد أشار غير واحد من العلماء إلى أن اللام هي الأصل في التعليل، قال الحسن العطار في حديثه عن قوله تعالى :</w:t>
      </w:r>
      <w:r>
        <w:rPr>
          <w:rFonts w:ascii="Calibri" w:eastAsia="Calibri" w:hAnsi="Calibri" w:cs="Arabic11 BT" w:hint="cs"/>
          <w:sz w:val="32"/>
          <w:szCs w:val="32"/>
          <w:rtl/>
        </w:rPr>
        <w:t xml:space="preserve"> </w:t>
      </w:r>
      <w:r w:rsidRPr="00900BC5">
        <w:rPr>
          <w:rFonts w:ascii="Calibri" w:eastAsia="Calibri" w:hAnsi="Calibri" w:cs="DecoType Naskh Extensions" w:hint="cs"/>
          <w:sz w:val="32"/>
          <w:szCs w:val="32"/>
        </w:rPr>
        <w:sym w:font="AGA Arabesque" w:char="F05D"/>
      </w:r>
      <w:r w:rsidRPr="00900BC5">
        <w:rPr>
          <w:rFonts w:ascii="Calibri" w:eastAsia="Calibri" w:hAnsi="Calibri" w:cs="DecoType Naskh Extensions"/>
          <w:sz w:val="32"/>
          <w:szCs w:val="32"/>
          <w:rtl/>
        </w:rPr>
        <w:t xml:space="preserve"> </w:t>
      </w:r>
      <w:r w:rsidRPr="005C131F">
        <w:rPr>
          <w:rFonts w:ascii="Calibri" w:eastAsia="Calibri" w:hAnsi="Calibri" w:cs="DecoType Thuluth II"/>
          <w:sz w:val="32"/>
          <w:szCs w:val="32"/>
          <w:rtl/>
        </w:rPr>
        <w:t>أَنْ كَانَ ذَا مَالٍ وَبَنِينَ</w:t>
      </w:r>
      <w:r w:rsidRPr="007D53AB">
        <w:rPr>
          <w:rFonts w:ascii="Sakkal Majalla" w:hAnsi="Sakkal Majalla" w:cs="Sakkal Majalla"/>
        </w:rPr>
        <w:sym w:font="AGA Arabesque" w:char="F05B"/>
      </w:r>
      <w:r w:rsidRPr="007D53AB">
        <w:rPr>
          <w:rFonts w:ascii="Sakkal Majalla" w:hAnsi="Sakkal Majalla" w:cs="Sakkal Majalla" w:hint="cs"/>
          <w:vertAlign w:val="superscript"/>
          <w:rtl/>
        </w:rPr>
        <w:t xml:space="preserve"> </w:t>
      </w:r>
      <w:r w:rsidRPr="007D53AB">
        <w:rPr>
          <w:rFonts w:ascii="Sakkal Majalla" w:hAnsi="Sakkal Majalla" w:cs="Sakkal Majalla"/>
          <w:vertAlign w:val="superscript"/>
          <w:rtl/>
        </w:rPr>
        <w:t>(</w:t>
      </w:r>
      <w:r w:rsidRPr="007D53AB">
        <w:rPr>
          <w:rFonts w:ascii="Sakkal Majalla" w:hAnsi="Sakkal Majalla" w:cs="Sakkal Majalla"/>
          <w:vertAlign w:val="superscript"/>
          <w:rtl/>
        </w:rPr>
        <w:footnoteReference w:id="14"/>
      </w:r>
      <w:r w:rsidRPr="007D53AB">
        <w:rPr>
          <w:rFonts w:ascii="Sakkal Majalla" w:hAnsi="Sakkal Majalla" w:cs="Sakkal Majalla"/>
          <w:vertAlign w:val="superscript"/>
          <w:rtl/>
        </w:rPr>
        <w:t>)</w:t>
      </w:r>
      <w:r>
        <w:rPr>
          <w:rFonts w:ascii="Calibri" w:eastAsia="Calibri" w:hAnsi="Calibri" w:cs="Arabic11 BT" w:hint="cs"/>
          <w:sz w:val="32"/>
          <w:szCs w:val="32"/>
          <w:rtl/>
        </w:rPr>
        <w:t xml:space="preserve"> </w:t>
      </w:r>
      <w:r w:rsidRPr="00C10383">
        <w:rPr>
          <w:rFonts w:ascii="Sakkal Majalla" w:eastAsia="Calibri" w:hAnsi="Sakkal Majalla" w:cs="Sakkal Majalla"/>
          <w:sz w:val="32"/>
          <w:szCs w:val="32"/>
          <w:rtl/>
        </w:rPr>
        <w:t>(جعل المقدر اللام دون باء السببية لأنها الأصل في التعليل. وأشار ابن يعيش إل مثله قال: (وباللام يخبر عن كل ذلك-يعني أغراض الفاعلين- وكي وحتى في معناها).</w:t>
      </w:r>
      <w:r>
        <w:rPr>
          <w:rFonts w:cs="Simplified Arabic" w:hint="cs"/>
          <w:sz w:val="32"/>
          <w:szCs w:val="32"/>
          <w:vertAlign w:val="superscript"/>
          <w:rtl/>
        </w:rPr>
        <w:t xml:space="preserve"> </w:t>
      </w:r>
      <w:r w:rsidRPr="00C10383">
        <w:rPr>
          <w:rFonts w:ascii="Sakkal Majalla" w:hAnsi="Sakkal Majalla" w:cs="Sakkal Majalla" w:hint="cs"/>
          <w:sz w:val="32"/>
          <w:szCs w:val="32"/>
          <w:vertAlign w:val="superscript"/>
          <w:rtl/>
        </w:rPr>
        <w:t>(</w:t>
      </w:r>
      <w:r w:rsidRPr="005C131F">
        <w:rPr>
          <w:rFonts w:ascii="Sakkal Majalla" w:hAnsi="Sakkal Majalla" w:cs="Sakkal Majalla"/>
          <w:vertAlign w:val="superscript"/>
          <w:rtl/>
        </w:rPr>
        <w:footnoteReference w:id="15"/>
      </w:r>
      <w:r w:rsidRPr="00C10383">
        <w:rPr>
          <w:rFonts w:ascii="Sakkal Majalla" w:hAnsi="Sakkal Majalla" w:cs="Sakkal Majalla" w:hint="cs"/>
          <w:sz w:val="32"/>
          <w:szCs w:val="32"/>
          <w:vertAlign w:val="superscript"/>
          <w:rtl/>
        </w:rPr>
        <w:t>)</w:t>
      </w:r>
      <w:r>
        <w:rPr>
          <w:rFonts w:cs="Simplified Arabic" w:hint="cs"/>
          <w:sz w:val="32"/>
          <w:szCs w:val="32"/>
          <w:vertAlign w:val="superscript"/>
          <w:rtl/>
        </w:rPr>
        <w:t xml:space="preserve">    </w:t>
      </w:r>
    </w:p>
    <w:p w:rsidR="0016591E" w:rsidRDefault="0016591E" w:rsidP="0016591E">
      <w:pPr>
        <w:jc w:val="both"/>
        <w:rPr>
          <w:rFonts w:ascii="Calibri" w:eastAsia="Calibri" w:hAnsi="Calibri" w:cs="Arabic11 BT"/>
          <w:sz w:val="32"/>
          <w:szCs w:val="32"/>
          <w:rtl/>
        </w:rPr>
      </w:pPr>
      <w:r w:rsidRPr="0016591E">
        <w:rPr>
          <w:rFonts w:ascii="Sakkal Majalla" w:eastAsia="Calibri" w:hAnsi="Sakkal Majalla" w:cs="Sakkal Majalla" w:hint="cs"/>
          <w:b/>
          <w:bCs/>
          <w:sz w:val="32"/>
          <w:szCs w:val="32"/>
          <w:rtl/>
        </w:rPr>
        <w:t>2</w:t>
      </w:r>
      <w:r w:rsidRPr="0016591E">
        <w:rPr>
          <w:rFonts w:ascii="Sakkal Majalla" w:eastAsia="Calibri" w:hAnsi="Sakkal Majalla" w:cs="Sakkal Majalla"/>
          <w:b/>
          <w:bCs/>
          <w:sz w:val="32"/>
          <w:szCs w:val="32"/>
          <w:rtl/>
        </w:rPr>
        <w:t xml:space="preserve">. التعليل بالباء: </w:t>
      </w:r>
      <w:r w:rsidRPr="0016591E">
        <w:rPr>
          <w:rFonts w:ascii="Sakkal Majalla" w:eastAsia="Calibri" w:hAnsi="Sakkal Majalla" w:cs="Sakkal Majalla"/>
          <w:sz w:val="32"/>
          <w:szCs w:val="32"/>
          <w:rtl/>
        </w:rPr>
        <w:t>لقد ذكر الحافظ جلال الدين عبد الرحمن السيوطي( ت</w:t>
      </w:r>
      <w:r>
        <w:rPr>
          <w:rFonts w:ascii="Sakkal Majalla" w:eastAsia="Calibri" w:hAnsi="Sakkal Majalla" w:cs="Sakkal Majalla" w:hint="cs"/>
          <w:sz w:val="32"/>
          <w:szCs w:val="32"/>
          <w:rtl/>
        </w:rPr>
        <w:t>:</w:t>
      </w:r>
      <w:r w:rsidRPr="0016591E">
        <w:rPr>
          <w:rFonts w:ascii="Sakkal Majalla" w:eastAsia="Calibri" w:hAnsi="Sakkal Majalla" w:cs="Sakkal Majalla"/>
          <w:sz w:val="32"/>
          <w:szCs w:val="32"/>
          <w:rtl/>
        </w:rPr>
        <w:t xml:space="preserve"> 911) في كتابه (الإتقان في علوم القرآن)  اثني عشر معنى للباء، ومنها : السببية، وهي التي تدخل على سبب الفعل، نحو : </w:t>
      </w:r>
      <w:r>
        <w:rPr>
          <w:rFonts w:ascii="Calibri" w:eastAsia="Calibri" w:hAnsi="Calibri" w:cs="Arabic11 BT" w:hint="cs"/>
          <w:sz w:val="32"/>
          <w:szCs w:val="32"/>
        </w:rPr>
        <w:sym w:font="AGA Arabesque" w:char="F05D"/>
      </w:r>
      <w:r w:rsidRPr="005C131F">
        <w:rPr>
          <w:rFonts w:ascii="Calibri" w:eastAsia="Calibri" w:hAnsi="Calibri" w:cs="DecoType Thuluth II"/>
          <w:sz w:val="32"/>
          <w:szCs w:val="32"/>
          <w:rtl/>
        </w:rPr>
        <w:t>فَكُلًّا أَخَذْنَا بِذَنْبِهِ</w:t>
      </w:r>
      <w:r w:rsidRPr="0016591E">
        <w:rPr>
          <w:rFonts w:ascii="Calibri" w:eastAsia="Calibri" w:hAnsi="Calibri" w:cs="DecoType Naskh Extensions"/>
          <w:sz w:val="32"/>
          <w:szCs w:val="32"/>
        </w:rPr>
        <w:sym w:font="AGA Arabesque" w:char="F05B"/>
      </w:r>
      <w:r w:rsidRPr="0016591E">
        <w:rPr>
          <w:rStyle w:val="FootnoteReference"/>
          <w:rFonts w:ascii="Sakkal Majalla" w:hAnsi="Sakkal Majalla" w:cs="Sakkal Majalla" w:hint="cs"/>
          <w:rtl/>
        </w:rPr>
        <w:t>(</w:t>
      </w:r>
      <w:r w:rsidRPr="0016591E">
        <w:rPr>
          <w:rStyle w:val="FootnoteReference"/>
          <w:rFonts w:ascii="Sakkal Majalla" w:hAnsi="Sakkal Majalla" w:cs="Sakkal Majalla"/>
          <w:sz w:val="32"/>
          <w:szCs w:val="32"/>
          <w:rtl/>
        </w:rPr>
        <w:footnoteReference w:id="16"/>
      </w:r>
      <w:r w:rsidRPr="0016591E">
        <w:rPr>
          <w:rStyle w:val="FootnoteReference"/>
          <w:rFonts w:ascii="Sakkal Majalla" w:hAnsi="Sakkal Majalla" w:cs="Sakkal Majalla" w:hint="cs"/>
          <w:rtl/>
        </w:rPr>
        <w:t>)</w:t>
      </w:r>
      <w:r w:rsidRPr="0016591E">
        <w:rPr>
          <w:rFonts w:ascii="Sakkal Majalla" w:eastAsia="Calibri" w:hAnsi="Sakkal Majalla" w:cs="Sakkal Majalla" w:hint="cs"/>
          <w:sz w:val="32"/>
          <w:szCs w:val="32"/>
          <w:rtl/>
        </w:rPr>
        <w:t>، و</w:t>
      </w:r>
      <w:r>
        <w:rPr>
          <w:rFonts w:ascii="Calibri" w:eastAsia="Calibri" w:hAnsi="Calibri" w:cs="Arabic11 BT" w:hint="cs"/>
          <w:sz w:val="32"/>
          <w:szCs w:val="32"/>
        </w:rPr>
        <w:sym w:font="AGA Arabesque" w:char="F05D"/>
      </w:r>
      <w:r w:rsidRPr="005C131F">
        <w:rPr>
          <w:rFonts w:ascii="Calibri" w:eastAsia="Calibri" w:hAnsi="Calibri" w:cs="DecoType Thuluth II"/>
          <w:sz w:val="32"/>
          <w:szCs w:val="32"/>
          <w:rtl/>
        </w:rPr>
        <w:t>ظَلَمْتُمْ أَنْفُسَكُمْ بِاتِّخَاذِكُمُ الْعِجْلَ</w:t>
      </w:r>
      <w:r w:rsidRPr="00900BC5">
        <w:rPr>
          <w:rFonts w:ascii="Calibri" w:eastAsia="Calibri" w:hAnsi="Calibri" w:cs="DecoType Naskh Extensions"/>
          <w:sz w:val="32"/>
          <w:szCs w:val="32"/>
        </w:rPr>
        <w:sym w:font="AGA Arabesque" w:char="F05B"/>
      </w:r>
      <w:r w:rsidRPr="0093063B">
        <w:rPr>
          <w:rFonts w:cs="Simplified Arabic" w:hint="cs"/>
          <w:sz w:val="32"/>
          <w:szCs w:val="32"/>
          <w:vertAlign w:val="superscript"/>
          <w:rtl/>
        </w:rPr>
        <w:t>(</w:t>
      </w:r>
      <w:r w:rsidRPr="0093063B">
        <w:rPr>
          <w:rStyle w:val="FootnoteReference"/>
          <w:rFonts w:cs="Simplified Arabic"/>
          <w:sz w:val="32"/>
          <w:szCs w:val="32"/>
          <w:rtl/>
        </w:rPr>
        <w:footnoteReference w:id="17"/>
      </w:r>
      <w:r w:rsidRPr="0093063B">
        <w:rPr>
          <w:rFonts w:cs="Simplified Arabic" w:hint="cs"/>
          <w:sz w:val="32"/>
          <w:szCs w:val="32"/>
          <w:vertAlign w:val="superscript"/>
          <w:rtl/>
        </w:rPr>
        <w:t>)</w:t>
      </w:r>
      <w:r>
        <w:rPr>
          <w:rFonts w:ascii="Calibri" w:eastAsia="Calibri" w:hAnsi="Calibri" w:cs="Arabic11 BT" w:hint="cs"/>
          <w:sz w:val="32"/>
          <w:szCs w:val="32"/>
          <w:rtl/>
        </w:rPr>
        <w:t xml:space="preserve"> </w:t>
      </w:r>
      <w:r w:rsidRPr="0016591E">
        <w:rPr>
          <w:rFonts w:ascii="Sakkal Majalla" w:eastAsia="Calibri" w:hAnsi="Sakkal Majalla" w:cs="Sakkal Majalla"/>
          <w:sz w:val="32"/>
          <w:szCs w:val="32"/>
          <w:rtl/>
        </w:rPr>
        <w:t>ويعبر عنها أيضا بالتعليل.</w:t>
      </w:r>
      <w:r w:rsidRPr="0016591E">
        <w:rPr>
          <w:rFonts w:ascii="Sakkal Majalla" w:hAnsi="Sakkal Majalla" w:cs="Sakkal Majalla"/>
          <w:sz w:val="32"/>
          <w:szCs w:val="32"/>
          <w:vertAlign w:val="superscript"/>
          <w:rtl/>
        </w:rPr>
        <w:t xml:space="preserve"> (</w:t>
      </w:r>
      <w:r w:rsidRPr="0016591E">
        <w:rPr>
          <w:rStyle w:val="FootnoteReference"/>
          <w:rFonts w:ascii="Sakkal Majalla" w:hAnsi="Sakkal Majalla" w:cs="Sakkal Majalla"/>
          <w:sz w:val="32"/>
          <w:szCs w:val="32"/>
          <w:rtl/>
        </w:rPr>
        <w:footnoteReference w:id="18"/>
      </w:r>
      <w:r w:rsidRPr="0016591E">
        <w:rPr>
          <w:rFonts w:ascii="Sakkal Majalla" w:hAnsi="Sakkal Majalla" w:cs="Sakkal Majalla"/>
          <w:sz w:val="32"/>
          <w:szCs w:val="32"/>
          <w:vertAlign w:val="superscript"/>
          <w:rtl/>
        </w:rPr>
        <w:t>)</w:t>
      </w:r>
    </w:p>
    <w:p w:rsidR="00C10383" w:rsidRDefault="0016591E" w:rsidP="0016591E">
      <w:pPr>
        <w:spacing w:after="120"/>
        <w:rPr>
          <w:rFonts w:ascii="Sakkal Majalla" w:eastAsia="Calibri" w:hAnsi="Sakkal Majalla" w:cs="Sakkal Majalla"/>
          <w:sz w:val="32"/>
          <w:szCs w:val="32"/>
          <w:rtl/>
        </w:rPr>
      </w:pPr>
      <w:r w:rsidRPr="00EB5CA2">
        <w:rPr>
          <w:rFonts w:ascii="Sakkal Majalla" w:eastAsia="Calibri" w:hAnsi="Sakkal Majalla" w:cs="Sakkal Majalla" w:hint="cs"/>
          <w:b/>
          <w:bCs/>
          <w:sz w:val="32"/>
          <w:szCs w:val="32"/>
          <w:rtl/>
        </w:rPr>
        <w:t xml:space="preserve">3. التعليل بالفاء: </w:t>
      </w:r>
      <w:r w:rsidRPr="0016591E">
        <w:rPr>
          <w:rFonts w:ascii="Sakkal Majalla" w:eastAsia="Calibri" w:hAnsi="Sakkal Majalla" w:cs="Sakkal Majalla"/>
          <w:sz w:val="32"/>
          <w:szCs w:val="32"/>
          <w:rtl/>
        </w:rPr>
        <w:t>لقد ترد الفاء على أربعة أوجه: عاطفة، وجوابية، وللربط والسببية، وزائدة. ونخص ‏بالبحث فضلا عن ذلك الفاء الداخل على الفعل المضارع المنصوب لأنها سببية جوابية ‏وهي عند البصريين عاطفة.‏</w:t>
      </w:r>
      <w:r>
        <w:rPr>
          <w:rFonts w:ascii="Sakkal Majalla" w:eastAsia="Calibri" w:hAnsi="Sakkal Majalla" w:cs="Sakkal Majalla" w:hint="cs"/>
          <w:sz w:val="32"/>
          <w:szCs w:val="32"/>
          <w:rtl/>
        </w:rPr>
        <w:t xml:space="preserve"> </w:t>
      </w:r>
      <w:r w:rsidRPr="0016591E">
        <w:rPr>
          <w:rFonts w:ascii="Sakkal Majalla" w:eastAsia="Calibri" w:hAnsi="Sakkal Majalla" w:cs="Sakkal Majalla"/>
          <w:sz w:val="32"/>
          <w:szCs w:val="32"/>
          <w:rtl/>
        </w:rPr>
        <w:t>والفاء تتضمن معنى التعليل عن طريق السبب في أغلب تلك الأوجه‏</w:t>
      </w:r>
      <w:r>
        <w:rPr>
          <w:rFonts w:ascii="Sakkal Majalla" w:eastAsia="Calibri" w:hAnsi="Sakkal Majalla" w:cs="Sakkal Majalla" w:hint="cs"/>
          <w:sz w:val="32"/>
          <w:szCs w:val="32"/>
          <w:rtl/>
        </w:rPr>
        <w:t>.</w:t>
      </w:r>
    </w:p>
    <w:p w:rsidR="0016591E" w:rsidRDefault="0016591E" w:rsidP="007D53AB">
      <w:pPr>
        <w:spacing w:after="120"/>
        <w:rPr>
          <w:rFonts w:ascii="Sakkal Majalla" w:eastAsia="Calibri" w:hAnsi="Sakkal Majalla" w:cs="Sakkal Majalla"/>
          <w:sz w:val="32"/>
          <w:szCs w:val="32"/>
          <w:rtl/>
        </w:rPr>
      </w:pPr>
      <w:r w:rsidRPr="00B207D5">
        <w:rPr>
          <w:rFonts w:ascii="Sakkal Majalla" w:eastAsia="Calibri" w:hAnsi="Sakkal Majalla" w:cs="Sakkal Majalla" w:hint="cs"/>
          <w:b/>
          <w:bCs/>
          <w:sz w:val="32"/>
          <w:szCs w:val="32"/>
          <w:rtl/>
        </w:rPr>
        <w:t xml:space="preserve">4. </w:t>
      </w:r>
      <w:r w:rsidR="00B12E59" w:rsidRPr="00B207D5">
        <w:rPr>
          <w:rFonts w:ascii="Sakkal Majalla" w:eastAsia="Calibri" w:hAnsi="Sakkal Majalla" w:cs="Sakkal Majalla" w:hint="cs"/>
          <w:b/>
          <w:bCs/>
          <w:sz w:val="32"/>
          <w:szCs w:val="32"/>
          <w:rtl/>
        </w:rPr>
        <w:t xml:space="preserve">التعليل بـ(كي): </w:t>
      </w:r>
      <w:r w:rsidR="00B12E59">
        <w:rPr>
          <w:rFonts w:ascii="Sakkal Majalla" w:eastAsia="Calibri" w:hAnsi="Sakkal Majalla" w:cs="Sakkal Majalla" w:hint="cs"/>
          <w:sz w:val="32"/>
          <w:szCs w:val="32"/>
          <w:rtl/>
        </w:rPr>
        <w:t>وهي نصٌّ في الدلالة على العلة والغرض، وتحمل الأحرف الأخرى عليها، فيقال : لام (كي)، وحتى بمعنى كي، ونحوهما. "وهي وإن كانت حرفا واحدا، فقد نُزّلت منزلة حرفين، فتارة تكون حرف جر يفيد التعليل</w:t>
      </w:r>
      <w:r w:rsidR="00B12E59" w:rsidRPr="0016591E">
        <w:rPr>
          <w:rFonts w:ascii="Sakkal Majalla" w:hAnsi="Sakkal Majalla" w:cs="Sakkal Majalla"/>
          <w:sz w:val="32"/>
          <w:szCs w:val="32"/>
          <w:vertAlign w:val="superscript"/>
          <w:rtl/>
        </w:rPr>
        <w:t>(</w:t>
      </w:r>
      <w:r w:rsidR="00B12E59" w:rsidRPr="0016591E">
        <w:rPr>
          <w:rStyle w:val="FootnoteReference"/>
          <w:rFonts w:ascii="Sakkal Majalla" w:hAnsi="Sakkal Majalla" w:cs="Sakkal Majalla"/>
          <w:sz w:val="32"/>
          <w:szCs w:val="32"/>
          <w:rtl/>
        </w:rPr>
        <w:footnoteReference w:id="19"/>
      </w:r>
      <w:r w:rsidR="00B12E59" w:rsidRPr="0016591E">
        <w:rPr>
          <w:rFonts w:ascii="Sakkal Majalla" w:hAnsi="Sakkal Majalla" w:cs="Sakkal Majalla"/>
          <w:sz w:val="32"/>
          <w:szCs w:val="32"/>
          <w:vertAlign w:val="superscript"/>
          <w:rtl/>
        </w:rPr>
        <w:t>)</w:t>
      </w:r>
      <w:r w:rsidR="00B12E59">
        <w:rPr>
          <w:rFonts w:ascii="Sakkal Majalla" w:eastAsia="Calibri" w:hAnsi="Sakkal Majalla" w:cs="Sakkal Majalla" w:hint="cs"/>
          <w:sz w:val="32"/>
          <w:szCs w:val="32"/>
          <w:rtl/>
        </w:rPr>
        <w:t>، وتارة حرفا مصدريا بمنزلة (أن)</w:t>
      </w:r>
      <w:r w:rsidR="00B12E59" w:rsidRPr="00B12E59">
        <w:rPr>
          <w:rFonts w:ascii="Sakkal Majalla" w:hAnsi="Sakkal Majalla" w:cs="Sakkal Majalla"/>
          <w:sz w:val="32"/>
          <w:szCs w:val="32"/>
          <w:vertAlign w:val="superscript"/>
          <w:rtl/>
        </w:rPr>
        <w:t xml:space="preserve"> </w:t>
      </w:r>
      <w:r w:rsidR="00B12E59" w:rsidRPr="0016591E">
        <w:rPr>
          <w:rFonts w:ascii="Sakkal Majalla" w:hAnsi="Sakkal Majalla" w:cs="Sakkal Majalla"/>
          <w:sz w:val="32"/>
          <w:szCs w:val="32"/>
          <w:vertAlign w:val="superscript"/>
          <w:rtl/>
        </w:rPr>
        <w:t>(</w:t>
      </w:r>
      <w:r w:rsidR="00B12E59" w:rsidRPr="0016591E">
        <w:rPr>
          <w:rStyle w:val="FootnoteReference"/>
          <w:rFonts w:ascii="Sakkal Majalla" w:hAnsi="Sakkal Majalla" w:cs="Sakkal Majalla"/>
          <w:sz w:val="32"/>
          <w:szCs w:val="32"/>
          <w:rtl/>
        </w:rPr>
        <w:footnoteReference w:id="20"/>
      </w:r>
      <w:r w:rsidR="00B12E59" w:rsidRPr="0016591E">
        <w:rPr>
          <w:rFonts w:ascii="Sakkal Majalla" w:hAnsi="Sakkal Majalla" w:cs="Sakkal Majalla"/>
          <w:sz w:val="32"/>
          <w:szCs w:val="32"/>
          <w:vertAlign w:val="superscript"/>
          <w:rtl/>
        </w:rPr>
        <w:t>)</w:t>
      </w:r>
      <w:r w:rsidR="00B12E59">
        <w:rPr>
          <w:rFonts w:ascii="Sakkal Majalla" w:eastAsia="Calibri" w:hAnsi="Sakkal Majalla" w:cs="Sakkal Majalla" w:hint="cs"/>
          <w:sz w:val="32"/>
          <w:szCs w:val="32"/>
          <w:rtl/>
        </w:rPr>
        <w:t>.</w:t>
      </w:r>
    </w:p>
    <w:p w:rsidR="007C08D6" w:rsidRDefault="007C08D6" w:rsidP="007C08D6">
      <w:pPr>
        <w:jc w:val="both"/>
        <w:rPr>
          <w:rFonts w:ascii="Calibri" w:eastAsia="Calibri" w:hAnsi="Calibri" w:cs="Arabic11 BT"/>
          <w:sz w:val="32"/>
          <w:szCs w:val="32"/>
          <w:rtl/>
        </w:rPr>
      </w:pPr>
      <w:r w:rsidRPr="007C08D6">
        <w:rPr>
          <w:rFonts w:ascii="Sakkal Majalla" w:eastAsia="Calibri" w:hAnsi="Sakkal Majalla" w:cs="Sakkal Majalla" w:hint="cs"/>
          <w:b/>
          <w:bCs/>
          <w:sz w:val="32"/>
          <w:szCs w:val="32"/>
          <w:rtl/>
        </w:rPr>
        <w:t xml:space="preserve">5. التعليل بـ(حتى): </w:t>
      </w:r>
      <w:r w:rsidRPr="007C08D6">
        <w:rPr>
          <w:rFonts w:ascii="Sakkal Majalla" w:eastAsia="Calibri" w:hAnsi="Sakkal Majalla" w:cs="Sakkal Majalla" w:hint="cs"/>
          <w:sz w:val="32"/>
          <w:szCs w:val="32"/>
          <w:rtl/>
        </w:rPr>
        <w:t>(حتى) حرف لانتهاء الغاية، ويقع بعدها المضارع المنصوب بأن المقدرة، ويكونان في تأويل مصدر مخفوض، وعندئذ لها ثلاثة معان منها: مرادفة (كي) التعليلية، نحو قوله تعالى :</w:t>
      </w:r>
      <w:r>
        <w:rPr>
          <w:rFonts w:ascii="Calibri" w:eastAsia="Calibri" w:hAnsi="Calibri" w:cs="Arabic11 BT" w:hint="cs"/>
          <w:sz w:val="32"/>
          <w:szCs w:val="32"/>
          <w:rtl/>
        </w:rPr>
        <w:t xml:space="preserve"> </w:t>
      </w:r>
      <w:r>
        <w:rPr>
          <w:rFonts w:ascii="Calibri" w:eastAsia="Calibri" w:hAnsi="Calibri" w:cs="Arabic11 BT" w:hint="cs"/>
          <w:sz w:val="32"/>
          <w:szCs w:val="32"/>
        </w:rPr>
        <w:sym w:font="AGA Arabesque" w:char="F029"/>
      </w:r>
      <w:r w:rsidRPr="003B67E0">
        <w:rPr>
          <w:rtl/>
        </w:rPr>
        <w:t xml:space="preserve"> </w:t>
      </w:r>
      <w:r w:rsidRPr="007D53AB">
        <w:rPr>
          <w:rFonts w:ascii="Calibri" w:eastAsia="Calibri" w:hAnsi="Calibri" w:cs="DecoType Thuluth II"/>
          <w:sz w:val="32"/>
          <w:szCs w:val="32"/>
          <w:rtl/>
        </w:rPr>
        <w:t>وَلَا يَزَالُونَ يُقَاتِلُونَكُمْ حَتَّى يَرُدُّوكُمْ</w:t>
      </w:r>
      <w:r w:rsidRPr="007C08D6">
        <w:rPr>
          <w:rFonts w:ascii="Sakkal Majalla" w:eastAsia="Calibri" w:hAnsi="Sakkal Majalla" w:cs="Sakkal Majalla"/>
          <w:sz w:val="32"/>
          <w:szCs w:val="32"/>
        </w:rPr>
        <w:sym w:font="AGA Arabesque" w:char="F028"/>
      </w:r>
      <w:r w:rsidRPr="007C08D6">
        <w:rPr>
          <w:rFonts w:ascii="Sakkal Majalla" w:eastAsia="Calibri" w:hAnsi="Sakkal Majalla" w:cs="Sakkal Majalla" w:hint="cs"/>
          <w:sz w:val="32"/>
          <w:szCs w:val="32"/>
          <w:vertAlign w:val="superscript"/>
          <w:rtl/>
        </w:rPr>
        <w:t>(</w:t>
      </w:r>
      <w:r w:rsidRPr="007C08D6">
        <w:rPr>
          <w:rFonts w:ascii="Sakkal Majalla" w:eastAsia="Calibri" w:hAnsi="Sakkal Majalla" w:cs="Sakkal Majalla"/>
          <w:vertAlign w:val="superscript"/>
          <w:rtl/>
        </w:rPr>
        <w:footnoteReference w:id="21"/>
      </w:r>
      <w:r w:rsidRPr="007C08D6">
        <w:rPr>
          <w:rFonts w:ascii="Sakkal Majalla" w:eastAsia="Calibri" w:hAnsi="Sakkal Majalla" w:cs="Sakkal Majalla" w:hint="cs"/>
          <w:sz w:val="32"/>
          <w:szCs w:val="32"/>
          <w:vertAlign w:val="superscript"/>
          <w:rtl/>
        </w:rPr>
        <w:t>)</w:t>
      </w:r>
      <w:r w:rsidRPr="007C08D6">
        <w:rPr>
          <w:rFonts w:ascii="Sakkal Majalla" w:eastAsia="Calibri" w:hAnsi="Sakkal Majalla" w:cs="Sakkal Majalla" w:hint="cs"/>
          <w:sz w:val="32"/>
          <w:szCs w:val="32"/>
          <w:rtl/>
        </w:rPr>
        <w:t xml:space="preserve"> وكقوله تعالى :</w:t>
      </w:r>
      <w:r>
        <w:rPr>
          <w:rFonts w:ascii="Calibri" w:eastAsia="Calibri" w:hAnsi="Calibri" w:cs="Arabic11 BT" w:hint="cs"/>
          <w:sz w:val="32"/>
          <w:szCs w:val="32"/>
          <w:rtl/>
        </w:rPr>
        <w:t xml:space="preserve"> </w:t>
      </w:r>
      <w:r w:rsidRPr="00900BC5">
        <w:rPr>
          <w:rFonts w:ascii="Calibri" w:eastAsia="Calibri" w:hAnsi="Calibri" w:cs="DecoType Naskh Extensions" w:hint="cs"/>
          <w:sz w:val="32"/>
          <w:szCs w:val="32"/>
        </w:rPr>
        <w:sym w:font="AGA Arabesque" w:char="F029"/>
      </w:r>
      <w:r w:rsidRPr="00900BC5">
        <w:rPr>
          <w:rFonts w:ascii="Calibri" w:eastAsia="Calibri" w:hAnsi="Calibri" w:cs="DecoType Naskh Extensions"/>
          <w:sz w:val="32"/>
          <w:szCs w:val="32"/>
          <w:rtl/>
        </w:rPr>
        <w:t xml:space="preserve"> </w:t>
      </w:r>
      <w:r w:rsidRPr="00795D0F">
        <w:rPr>
          <w:rFonts w:ascii="Calibri" w:eastAsia="Calibri" w:hAnsi="Calibri" w:cs="DecoType Thuluth II"/>
          <w:sz w:val="32"/>
          <w:szCs w:val="32"/>
          <w:rtl/>
        </w:rPr>
        <w:t>لَا تُنْفِقُوا عَلَى مَنْ عِنْدَ رَسُولِ اللَّهِ حَتَّى يَنْفَضُّوا</w:t>
      </w:r>
      <w:r>
        <w:rPr>
          <w:rFonts w:ascii="Calibri" w:eastAsia="Calibri" w:hAnsi="Calibri" w:cs="Arabic11 BT"/>
          <w:sz w:val="32"/>
          <w:szCs w:val="32"/>
        </w:rPr>
        <w:sym w:font="AGA Arabesque" w:char="F028"/>
      </w:r>
      <w:r w:rsidRPr="00242826">
        <w:rPr>
          <w:rFonts w:ascii="Sakkal Majalla" w:eastAsia="Calibri" w:hAnsi="Sakkal Majalla" w:cs="Sakkal Majalla" w:hint="cs"/>
          <w:vertAlign w:val="superscript"/>
          <w:rtl/>
        </w:rPr>
        <w:t>(</w:t>
      </w:r>
      <w:r w:rsidRPr="00795D0F">
        <w:rPr>
          <w:rFonts w:ascii="Sakkal Majalla" w:eastAsia="Calibri" w:hAnsi="Sakkal Majalla" w:cs="Sakkal Majalla"/>
          <w:vertAlign w:val="superscript"/>
          <w:rtl/>
        </w:rPr>
        <w:footnoteReference w:id="22"/>
      </w:r>
      <w:r w:rsidRPr="00242826">
        <w:rPr>
          <w:rFonts w:ascii="Sakkal Majalla" w:eastAsia="Calibri" w:hAnsi="Sakkal Majalla" w:cs="Sakkal Majalla" w:hint="cs"/>
          <w:vertAlign w:val="superscript"/>
          <w:rtl/>
        </w:rPr>
        <w:t>)</w:t>
      </w:r>
      <w:r>
        <w:rPr>
          <w:rFonts w:cs="Simplified Arabic" w:hint="cs"/>
          <w:sz w:val="32"/>
          <w:szCs w:val="32"/>
          <w:vertAlign w:val="superscript"/>
          <w:rtl/>
        </w:rPr>
        <w:t xml:space="preserve"> </w:t>
      </w:r>
      <w:r w:rsidRPr="007C08D6">
        <w:rPr>
          <w:rFonts w:ascii="Sakkal Majalla" w:eastAsia="Calibri" w:hAnsi="Sakkal Majalla" w:cs="Sakkal Majalla" w:hint="cs"/>
          <w:vertAlign w:val="superscript"/>
          <w:rtl/>
        </w:rPr>
        <w:t>(</w:t>
      </w:r>
      <w:r w:rsidRPr="00242826">
        <w:rPr>
          <w:rFonts w:ascii="Sakkal Majalla" w:eastAsia="Calibri" w:hAnsi="Sakkal Majalla" w:cs="Sakkal Majalla"/>
          <w:vertAlign w:val="superscript"/>
          <w:rtl/>
        </w:rPr>
        <w:footnoteReference w:id="23"/>
      </w:r>
      <w:r w:rsidRPr="007C08D6">
        <w:rPr>
          <w:rFonts w:ascii="Sakkal Majalla" w:eastAsia="Calibri" w:hAnsi="Sakkal Majalla" w:cs="Sakkal Majalla" w:hint="cs"/>
          <w:vertAlign w:val="superscript"/>
          <w:rtl/>
        </w:rPr>
        <w:t>)</w:t>
      </w:r>
      <w:r>
        <w:rPr>
          <w:rFonts w:ascii="Calibri" w:eastAsia="Calibri" w:hAnsi="Calibri" w:cs="Arabic11 BT" w:hint="cs"/>
          <w:sz w:val="32"/>
          <w:szCs w:val="32"/>
          <w:rtl/>
        </w:rPr>
        <w:t>.</w:t>
      </w:r>
    </w:p>
    <w:p w:rsidR="00B207D5" w:rsidRDefault="00247CBE" w:rsidP="00242826">
      <w:pPr>
        <w:spacing w:after="120"/>
        <w:jc w:val="both"/>
        <w:rPr>
          <w:rFonts w:ascii="Sakkal Majalla" w:eastAsia="Calibri" w:hAnsi="Sakkal Majalla" w:cs="Sakkal Majalla"/>
          <w:sz w:val="32"/>
          <w:szCs w:val="32"/>
          <w:rtl/>
        </w:rPr>
      </w:pPr>
      <w:r w:rsidRPr="00242826">
        <w:rPr>
          <w:rFonts w:ascii="Sakkal Majalla" w:eastAsia="Calibri" w:hAnsi="Sakkal Majalla" w:cs="Sakkal Majalla" w:hint="cs"/>
          <w:b/>
          <w:bCs/>
          <w:sz w:val="32"/>
          <w:szCs w:val="32"/>
          <w:rtl/>
        </w:rPr>
        <w:lastRenderedPageBreak/>
        <w:t xml:space="preserve">6. التعليل </w:t>
      </w:r>
      <w:r w:rsidR="00242826" w:rsidRPr="00242826">
        <w:rPr>
          <w:rFonts w:ascii="Sakkal Majalla" w:eastAsia="Calibri" w:hAnsi="Sakkal Majalla" w:cs="Sakkal Majalla" w:hint="cs"/>
          <w:b/>
          <w:bCs/>
          <w:sz w:val="32"/>
          <w:szCs w:val="32"/>
          <w:rtl/>
        </w:rPr>
        <w:t xml:space="preserve">بـ(مِن) : </w:t>
      </w:r>
      <w:r w:rsidR="00242826" w:rsidRPr="00242826">
        <w:rPr>
          <w:rFonts w:ascii="Sakkal Majalla" w:eastAsia="Calibri" w:hAnsi="Sakkal Majalla" w:cs="Sakkal Majalla" w:hint="cs"/>
          <w:sz w:val="32"/>
          <w:szCs w:val="32"/>
          <w:rtl/>
        </w:rPr>
        <w:t>وهو حرف من حروف الجر التي له معان كثيرة، وقد تفيد التعليل إذا دخل على ما يكون سببا وعلة في وجود متعلقها، ويحسن مكانها لفظة (سبب)، نحو قوله تعالى:</w:t>
      </w:r>
      <w:r w:rsidR="00242826">
        <w:rPr>
          <w:rFonts w:ascii="Calibri" w:eastAsia="Calibri" w:hAnsi="Calibri" w:cs="Arabic11 BT" w:hint="cs"/>
          <w:sz w:val="32"/>
          <w:szCs w:val="32"/>
          <w:rtl/>
        </w:rPr>
        <w:t xml:space="preserve"> </w:t>
      </w:r>
      <w:r w:rsidR="00242826">
        <w:rPr>
          <w:rFonts w:ascii="Calibri" w:eastAsia="Calibri" w:hAnsi="Calibri" w:cs="Arabic11 BT" w:hint="cs"/>
          <w:sz w:val="32"/>
          <w:szCs w:val="32"/>
        </w:rPr>
        <w:sym w:font="AGA Arabesque" w:char="F05D"/>
      </w:r>
      <w:r w:rsidR="00242826" w:rsidRPr="00905A2B">
        <w:rPr>
          <w:rtl/>
        </w:rPr>
        <w:t xml:space="preserve"> </w:t>
      </w:r>
      <w:r w:rsidR="00242826" w:rsidRPr="00900BC5">
        <w:rPr>
          <w:rFonts w:ascii="Calibri" w:eastAsia="Calibri" w:hAnsi="Calibri" w:cs="DecoType Naskh Extensions"/>
          <w:sz w:val="32"/>
          <w:szCs w:val="32"/>
          <w:rtl/>
        </w:rPr>
        <w:t>يَجْعَلُونَ أَصَابِعَهُمْ فِي آَذَانِهِمْ مِنَ الصَّوَاعِقِ حَذَرَ الْمَوْتِ</w:t>
      </w:r>
      <w:r w:rsidR="00242826" w:rsidRPr="00242826">
        <w:rPr>
          <w:rFonts w:ascii="Sakkal Majalla" w:eastAsia="Calibri" w:hAnsi="Sakkal Majalla" w:cs="Sakkal Majalla"/>
          <w:sz w:val="32"/>
          <w:szCs w:val="32"/>
        </w:rPr>
        <w:sym w:font="AGA Arabesque" w:char="F05B"/>
      </w:r>
      <w:r w:rsidR="00242826" w:rsidRPr="00242826">
        <w:rPr>
          <w:rFonts w:ascii="Sakkal Majalla" w:eastAsia="Calibri" w:hAnsi="Sakkal Majalla" w:cs="Sakkal Majalla" w:hint="cs"/>
          <w:vertAlign w:val="superscript"/>
          <w:rtl/>
        </w:rPr>
        <w:t>(</w:t>
      </w:r>
      <w:r w:rsidR="00242826" w:rsidRPr="00242826">
        <w:rPr>
          <w:rFonts w:ascii="Sakkal Majalla" w:eastAsia="Calibri" w:hAnsi="Sakkal Majalla" w:cs="Sakkal Majalla"/>
          <w:vertAlign w:val="superscript"/>
          <w:rtl/>
        </w:rPr>
        <w:footnoteReference w:id="24"/>
      </w:r>
      <w:r w:rsidR="00242826" w:rsidRPr="00242826">
        <w:rPr>
          <w:rFonts w:ascii="Sakkal Majalla" w:eastAsia="Calibri" w:hAnsi="Sakkal Majalla" w:cs="Sakkal Majalla" w:hint="cs"/>
          <w:vertAlign w:val="superscript"/>
          <w:rtl/>
        </w:rPr>
        <w:t>)</w:t>
      </w:r>
      <w:r w:rsidR="00242826" w:rsidRPr="00242826">
        <w:rPr>
          <w:rFonts w:ascii="Sakkal Majalla" w:eastAsia="Calibri" w:hAnsi="Sakkal Majalla" w:cs="Sakkal Majalla" w:hint="cs"/>
          <w:sz w:val="32"/>
          <w:szCs w:val="32"/>
          <w:rtl/>
        </w:rPr>
        <w:t>، أي بسبب الصواعق، فهي ما حملهم على أن يجعلوا أصابعهم في آذانهم</w:t>
      </w:r>
      <w:r w:rsidR="00242826">
        <w:rPr>
          <w:rFonts w:ascii="Sakkal Majalla" w:eastAsia="Calibri" w:hAnsi="Sakkal Majalla" w:cs="Sakkal Majalla" w:hint="cs"/>
          <w:sz w:val="32"/>
          <w:szCs w:val="32"/>
          <w:rtl/>
        </w:rPr>
        <w:t>.</w:t>
      </w:r>
    </w:p>
    <w:p w:rsidR="00242826" w:rsidRDefault="00242826" w:rsidP="00A47902">
      <w:pPr>
        <w:spacing w:after="120"/>
        <w:jc w:val="both"/>
        <w:rPr>
          <w:rFonts w:ascii="Sakkal Majalla" w:eastAsia="Calibri" w:hAnsi="Sakkal Majalla" w:cs="Sakkal Majalla"/>
          <w:sz w:val="32"/>
          <w:szCs w:val="32"/>
          <w:rtl/>
        </w:rPr>
      </w:pPr>
      <w:r w:rsidRPr="00186748">
        <w:rPr>
          <w:rFonts w:ascii="Sakkal Majalla" w:eastAsia="Calibri" w:hAnsi="Sakkal Majalla" w:cs="Sakkal Majalla" w:hint="cs"/>
          <w:b/>
          <w:bCs/>
          <w:sz w:val="32"/>
          <w:szCs w:val="32"/>
          <w:rtl/>
        </w:rPr>
        <w:t>7. التعليل بـ(</w:t>
      </w:r>
      <w:r w:rsidR="00A47902" w:rsidRPr="00186748">
        <w:rPr>
          <w:rFonts w:ascii="Sakkal Majalla" w:eastAsia="Calibri" w:hAnsi="Sakkal Majalla" w:cs="Sakkal Majalla" w:hint="cs"/>
          <w:b/>
          <w:bCs/>
          <w:sz w:val="32"/>
          <w:szCs w:val="32"/>
          <w:rtl/>
        </w:rPr>
        <w:t>عن</w:t>
      </w:r>
      <w:r w:rsidRPr="00186748">
        <w:rPr>
          <w:rFonts w:ascii="Sakkal Majalla" w:eastAsia="Calibri" w:hAnsi="Sakkal Majalla" w:cs="Sakkal Majalla" w:hint="cs"/>
          <w:b/>
          <w:bCs/>
          <w:sz w:val="32"/>
          <w:szCs w:val="32"/>
          <w:rtl/>
        </w:rPr>
        <w:t>):</w:t>
      </w:r>
      <w:r w:rsidR="00A47902" w:rsidRPr="00186748">
        <w:rPr>
          <w:rFonts w:ascii="Sakkal Majalla" w:eastAsia="Calibri" w:hAnsi="Sakkal Majalla" w:cs="Sakkal Majalla" w:hint="cs"/>
          <w:b/>
          <w:bCs/>
          <w:sz w:val="32"/>
          <w:szCs w:val="32"/>
          <w:rtl/>
        </w:rPr>
        <w:t xml:space="preserve"> </w:t>
      </w:r>
      <w:r w:rsidR="00186748" w:rsidRPr="00186748">
        <w:rPr>
          <w:rFonts w:ascii="Sakkal Majalla" w:eastAsia="Calibri" w:hAnsi="Sakkal Majalla" w:cs="Sakkal Majalla" w:hint="cs"/>
          <w:sz w:val="32"/>
          <w:szCs w:val="32"/>
          <w:rtl/>
        </w:rPr>
        <w:t>قد وردت (عن) حرف جر بستة معان، ومنها معنى التعليل، نحو قوله عز وجل :</w:t>
      </w:r>
      <w:r w:rsidR="00186748">
        <w:rPr>
          <w:rFonts w:ascii="Calibri" w:eastAsia="Calibri" w:hAnsi="Calibri" w:cs="Arabic11 BT" w:hint="cs"/>
          <w:sz w:val="32"/>
          <w:szCs w:val="32"/>
          <w:rtl/>
        </w:rPr>
        <w:t xml:space="preserve"> </w:t>
      </w:r>
      <w:r w:rsidR="00186748">
        <w:rPr>
          <w:rFonts w:ascii="Calibri" w:eastAsia="Calibri" w:hAnsi="Calibri" w:cs="Arabic11 BT" w:hint="cs"/>
          <w:sz w:val="32"/>
          <w:szCs w:val="32"/>
        </w:rPr>
        <w:sym w:font="AGA Arabesque" w:char="F05D"/>
      </w:r>
      <w:r w:rsidR="00186748" w:rsidRPr="00795D0F">
        <w:rPr>
          <w:rFonts w:ascii="Calibri" w:eastAsia="Calibri" w:hAnsi="Calibri" w:cs="DecoType Thuluth II"/>
          <w:sz w:val="32"/>
          <w:szCs w:val="32"/>
          <w:rtl/>
        </w:rPr>
        <w:t>وَمَا كَانَ اسْتِغْفَارُ إِبْرَاهِيمَ لِأَبِيهِ إِلَّا عَنْ مَوْعِدَةٍ</w:t>
      </w:r>
      <w:r w:rsidR="00186748">
        <w:rPr>
          <w:rFonts w:ascii="Calibri" w:eastAsia="Calibri" w:hAnsi="Calibri" w:cs="Arabic11 BT"/>
          <w:sz w:val="32"/>
          <w:szCs w:val="32"/>
        </w:rPr>
        <w:sym w:font="AGA Arabesque" w:char="F05B"/>
      </w:r>
      <w:r w:rsidR="00186748" w:rsidRPr="0093063B">
        <w:rPr>
          <w:rFonts w:cs="Simplified Arabic" w:hint="cs"/>
          <w:sz w:val="32"/>
          <w:szCs w:val="32"/>
          <w:vertAlign w:val="superscript"/>
          <w:rtl/>
        </w:rPr>
        <w:t xml:space="preserve"> </w:t>
      </w:r>
      <w:r w:rsidR="00186748" w:rsidRPr="00186748">
        <w:rPr>
          <w:rFonts w:ascii="Sakkal Majalla" w:eastAsia="Calibri" w:hAnsi="Sakkal Majalla" w:cs="Sakkal Majalla" w:hint="cs"/>
          <w:vertAlign w:val="superscript"/>
          <w:rtl/>
        </w:rPr>
        <w:t>(</w:t>
      </w:r>
      <w:r w:rsidR="00186748" w:rsidRPr="00186748">
        <w:rPr>
          <w:rFonts w:ascii="Sakkal Majalla" w:eastAsia="Calibri" w:hAnsi="Sakkal Majalla" w:cs="Sakkal Majalla"/>
          <w:vertAlign w:val="superscript"/>
          <w:rtl/>
        </w:rPr>
        <w:footnoteReference w:id="25"/>
      </w:r>
      <w:r w:rsidR="00186748" w:rsidRPr="00186748">
        <w:rPr>
          <w:rFonts w:ascii="Sakkal Majalla" w:eastAsia="Calibri" w:hAnsi="Sakkal Majalla" w:cs="Sakkal Majalla" w:hint="cs"/>
          <w:vertAlign w:val="superscript"/>
          <w:rtl/>
        </w:rPr>
        <w:t>)</w:t>
      </w:r>
      <w:r w:rsidR="00186748">
        <w:rPr>
          <w:rFonts w:ascii="Calibri" w:eastAsia="Calibri" w:hAnsi="Calibri" w:cs="Arabic11 BT" w:hint="cs"/>
          <w:sz w:val="32"/>
          <w:szCs w:val="32"/>
          <w:rtl/>
        </w:rPr>
        <w:t xml:space="preserve"> </w:t>
      </w:r>
      <w:r w:rsidR="00186748" w:rsidRPr="00186748">
        <w:rPr>
          <w:rFonts w:ascii="Sakkal Majalla" w:eastAsia="Calibri" w:hAnsi="Sakkal Majalla" w:cs="Sakkal Majalla" w:hint="cs"/>
          <w:sz w:val="32"/>
          <w:szCs w:val="32"/>
          <w:rtl/>
        </w:rPr>
        <w:t>أي لأجل موعدة. وقوله تعالى :</w:t>
      </w:r>
      <w:r w:rsidR="00186748">
        <w:rPr>
          <w:rFonts w:ascii="Calibri" w:eastAsia="Calibri" w:hAnsi="Calibri" w:cs="Arabic11 BT" w:hint="cs"/>
          <w:sz w:val="32"/>
          <w:szCs w:val="32"/>
          <w:rtl/>
        </w:rPr>
        <w:t xml:space="preserve"> </w:t>
      </w:r>
      <w:r w:rsidR="00186748" w:rsidRPr="00795D0F">
        <w:rPr>
          <w:rFonts w:ascii="Calibri" w:eastAsia="Calibri" w:hAnsi="Calibri" w:cs="DecoType Thuluth II" w:hint="cs"/>
          <w:sz w:val="32"/>
          <w:szCs w:val="32"/>
        </w:rPr>
        <w:sym w:font="AGA Arabesque" w:char="F05D"/>
      </w:r>
      <w:r w:rsidR="00186748" w:rsidRPr="00795D0F">
        <w:rPr>
          <w:rFonts w:ascii="Calibri" w:eastAsia="Calibri" w:hAnsi="Calibri" w:cs="DecoType Thuluth II"/>
          <w:sz w:val="32"/>
          <w:szCs w:val="32"/>
          <w:rtl/>
        </w:rPr>
        <w:t>وَمَا نَحْنُ بِتَارِكِي آَلِهَتِنَا عَنْ قَوْلِكَ</w:t>
      </w:r>
      <w:r w:rsidR="00186748" w:rsidRPr="00795D0F">
        <w:rPr>
          <w:rFonts w:ascii="Calibri" w:eastAsia="Calibri" w:hAnsi="Calibri" w:cs="DecoType Thuluth II"/>
          <w:sz w:val="32"/>
          <w:szCs w:val="32"/>
        </w:rPr>
        <w:sym w:font="AGA Arabesque" w:char="F05B"/>
      </w:r>
      <w:r w:rsidR="00186748" w:rsidRPr="00795D0F">
        <w:rPr>
          <w:rFonts w:ascii="Sakkal Majalla" w:eastAsia="Calibri" w:hAnsi="Sakkal Majalla" w:cs="Sakkal Majalla" w:hint="cs"/>
          <w:vertAlign w:val="superscript"/>
          <w:rtl/>
        </w:rPr>
        <w:t>(</w:t>
      </w:r>
      <w:r w:rsidR="00186748" w:rsidRPr="00795D0F">
        <w:rPr>
          <w:rFonts w:ascii="Sakkal Majalla" w:eastAsia="Calibri" w:hAnsi="Sakkal Majalla" w:cs="Sakkal Majalla"/>
          <w:vertAlign w:val="superscript"/>
          <w:rtl/>
        </w:rPr>
        <w:footnoteReference w:id="26"/>
      </w:r>
      <w:r w:rsidR="00186748" w:rsidRPr="00795D0F">
        <w:rPr>
          <w:rFonts w:ascii="Sakkal Majalla" w:eastAsia="Calibri" w:hAnsi="Sakkal Majalla" w:cs="Sakkal Majalla" w:hint="cs"/>
          <w:vertAlign w:val="superscript"/>
          <w:rtl/>
        </w:rPr>
        <w:t>)</w:t>
      </w:r>
      <w:r w:rsidR="00186748" w:rsidRPr="00186748">
        <w:rPr>
          <w:rFonts w:ascii="Sakkal Majalla" w:eastAsia="Calibri" w:hAnsi="Sakkal Majalla" w:cs="Sakkal Majalla" w:hint="cs"/>
          <w:sz w:val="32"/>
          <w:szCs w:val="32"/>
          <w:rtl/>
        </w:rPr>
        <w:t xml:space="preserve"> أي لقولك.</w:t>
      </w:r>
      <w:r>
        <w:rPr>
          <w:rFonts w:ascii="Sakkal Majalla" w:eastAsia="Calibri" w:hAnsi="Sakkal Majalla" w:cs="Sakkal Majalla" w:hint="cs"/>
          <w:sz w:val="32"/>
          <w:szCs w:val="32"/>
          <w:rtl/>
        </w:rPr>
        <w:t xml:space="preserve"> </w:t>
      </w:r>
    </w:p>
    <w:p w:rsidR="001A3D45" w:rsidRDefault="00186748" w:rsidP="001A3D45">
      <w:pPr>
        <w:spacing w:after="120"/>
        <w:jc w:val="both"/>
        <w:rPr>
          <w:rFonts w:ascii="Calibri" w:eastAsia="Calibri" w:hAnsi="Calibri" w:cs="Arabic11 BT"/>
          <w:sz w:val="32"/>
          <w:szCs w:val="32"/>
          <w:rtl/>
        </w:rPr>
      </w:pPr>
      <w:r w:rsidRPr="001A3D45">
        <w:rPr>
          <w:rFonts w:ascii="Sakkal Majalla" w:eastAsia="Calibri" w:hAnsi="Sakkal Majalla" w:cs="Sakkal Majalla" w:hint="cs"/>
          <w:b/>
          <w:bCs/>
          <w:sz w:val="32"/>
          <w:szCs w:val="32"/>
          <w:rtl/>
        </w:rPr>
        <w:t xml:space="preserve">8. </w:t>
      </w:r>
      <w:r w:rsidR="001A3D45" w:rsidRPr="001A3D45">
        <w:rPr>
          <w:rFonts w:ascii="Sakkal Majalla" w:eastAsia="Calibri" w:hAnsi="Sakkal Majalla" w:cs="Sakkal Majalla" w:hint="cs"/>
          <w:b/>
          <w:bCs/>
          <w:sz w:val="32"/>
          <w:szCs w:val="32"/>
          <w:rtl/>
        </w:rPr>
        <w:t>التعليل بـ(في):</w:t>
      </w:r>
      <w:r w:rsidR="001A3D45">
        <w:rPr>
          <w:rFonts w:ascii="Sakkal Majalla" w:eastAsia="Calibri" w:hAnsi="Sakkal Majalla" w:cs="Sakkal Majalla" w:hint="cs"/>
          <w:sz w:val="32"/>
          <w:szCs w:val="32"/>
          <w:rtl/>
        </w:rPr>
        <w:t xml:space="preserve"> </w:t>
      </w:r>
      <w:r w:rsidR="001A3D45" w:rsidRPr="001A3D45">
        <w:rPr>
          <w:rFonts w:ascii="Sakkal Majalla" w:eastAsia="Calibri" w:hAnsi="Sakkal Majalla" w:cs="Sakkal Majalla" w:hint="cs"/>
          <w:sz w:val="32"/>
          <w:szCs w:val="32"/>
          <w:rtl/>
        </w:rPr>
        <w:t>كان (في) حرف جر يأتي لمعان كثيرة، والأصل فيه الوعاء والظرفية مكانا وزمانا، وقد اجتمعا في قوله تعالى :</w:t>
      </w:r>
      <w:r w:rsidR="001A3D45">
        <w:rPr>
          <w:rFonts w:ascii="Calibri" w:eastAsia="Calibri" w:hAnsi="Calibri" w:cs="Arabic11 BT" w:hint="cs"/>
          <w:sz w:val="32"/>
          <w:szCs w:val="32"/>
          <w:rtl/>
        </w:rPr>
        <w:t xml:space="preserve"> </w:t>
      </w:r>
      <w:r w:rsidR="001A3D45">
        <w:rPr>
          <w:rFonts w:ascii="Calibri" w:eastAsia="Calibri" w:hAnsi="Calibri" w:cs="Arabic11 BT" w:hint="cs"/>
          <w:sz w:val="32"/>
          <w:szCs w:val="32"/>
        </w:rPr>
        <w:sym w:font="AGA Arabesque" w:char="F05D"/>
      </w:r>
      <w:r w:rsidR="001A3D45" w:rsidRPr="002D355E">
        <w:rPr>
          <w:rFonts w:ascii="Calibri" w:eastAsia="Calibri" w:hAnsi="Calibri" w:cs="DecoType Thuluth II"/>
          <w:sz w:val="32"/>
          <w:szCs w:val="32"/>
          <w:rtl/>
        </w:rPr>
        <w:t>غُلِبَتِ الرُّومُ (2) فِي أَدْنَى الْأَرْضِ وَهُمْ مِنْ بَعْدِ غَلَبِهِمْ سَيَغْلِبُونَ (3) فِي بِضْعِ سِنِينَ</w:t>
      </w:r>
      <w:r w:rsidR="001A3D45">
        <w:rPr>
          <w:rFonts w:ascii="Calibri" w:eastAsia="Calibri" w:hAnsi="Calibri" w:cs="Arabic11 BT"/>
          <w:sz w:val="32"/>
          <w:szCs w:val="32"/>
        </w:rPr>
        <w:sym w:font="AGA Arabesque" w:char="F05B"/>
      </w:r>
      <w:r w:rsidR="001A3D45" w:rsidRPr="0093063B">
        <w:rPr>
          <w:rFonts w:cs="Simplified Arabic" w:hint="cs"/>
          <w:sz w:val="32"/>
          <w:szCs w:val="32"/>
          <w:vertAlign w:val="superscript"/>
          <w:rtl/>
        </w:rPr>
        <w:t>(</w:t>
      </w:r>
      <w:r w:rsidR="001A3D45" w:rsidRPr="0093063B">
        <w:rPr>
          <w:rStyle w:val="FootnoteReference"/>
          <w:rFonts w:cs="Simplified Arabic"/>
          <w:sz w:val="32"/>
          <w:szCs w:val="32"/>
          <w:rtl/>
        </w:rPr>
        <w:footnoteReference w:id="27"/>
      </w:r>
      <w:r w:rsidR="001A3D45" w:rsidRPr="0093063B">
        <w:rPr>
          <w:rFonts w:cs="Simplified Arabic" w:hint="cs"/>
          <w:sz w:val="32"/>
          <w:szCs w:val="32"/>
          <w:vertAlign w:val="superscript"/>
          <w:rtl/>
        </w:rPr>
        <w:t>)</w:t>
      </w:r>
      <w:r w:rsidR="001A3D45" w:rsidRPr="001A3D45">
        <w:rPr>
          <w:rFonts w:ascii="Sakkal Majalla" w:eastAsia="Calibri" w:hAnsi="Sakkal Majalla" w:cs="Sakkal Majalla" w:hint="cs"/>
          <w:sz w:val="32"/>
          <w:szCs w:val="32"/>
          <w:rtl/>
        </w:rPr>
        <w:t>، ولم يثبت البصريون له غير هذا المعنى.</w:t>
      </w:r>
    </w:p>
    <w:p w:rsidR="001A3D45" w:rsidRDefault="001A3D45" w:rsidP="001A3D45">
      <w:pPr>
        <w:spacing w:after="120"/>
        <w:jc w:val="both"/>
        <w:rPr>
          <w:rFonts w:ascii="Calibri" w:eastAsia="Calibri" w:hAnsi="Calibri" w:cs="Arabic11 BT"/>
          <w:sz w:val="32"/>
          <w:szCs w:val="32"/>
          <w:rtl/>
        </w:rPr>
      </w:pPr>
      <w:r w:rsidRPr="00716898">
        <w:rPr>
          <w:rFonts w:ascii="Sakkal Majalla" w:eastAsia="Calibri" w:hAnsi="Sakkal Majalla" w:cs="Sakkal Majalla" w:hint="cs"/>
          <w:sz w:val="32"/>
          <w:szCs w:val="32"/>
          <w:rtl/>
        </w:rPr>
        <w:t>ومن معانيه أيضا التعليل، فدخل على ما هو علة أو سبب لما قبله، وتحسن مكانه لفظة (بسبب)، كقوله تعالى :</w:t>
      </w:r>
      <w:r>
        <w:rPr>
          <w:rFonts w:ascii="Calibri" w:eastAsia="Calibri" w:hAnsi="Calibri" w:cs="Arabic11 BT" w:hint="cs"/>
          <w:sz w:val="32"/>
          <w:szCs w:val="32"/>
          <w:rtl/>
        </w:rPr>
        <w:t xml:space="preserve"> </w:t>
      </w:r>
      <w:r w:rsidRPr="002D355E">
        <w:rPr>
          <w:rFonts w:ascii="Calibri" w:eastAsia="Calibri" w:hAnsi="Calibri" w:cs="Arabic11 BT" w:hint="cs"/>
          <w:sz w:val="32"/>
          <w:szCs w:val="32"/>
        </w:rPr>
        <w:sym w:font="AGA Arabesque" w:char="F05D"/>
      </w:r>
      <w:r w:rsidRPr="002D355E">
        <w:rPr>
          <w:rFonts w:ascii="Calibri" w:eastAsia="Calibri" w:hAnsi="Calibri" w:cs="DecoType Thuluth II" w:hint="cs"/>
          <w:sz w:val="32"/>
          <w:szCs w:val="32"/>
          <w:rtl/>
        </w:rPr>
        <w:t>ل</w:t>
      </w:r>
      <w:r w:rsidRPr="002D355E">
        <w:rPr>
          <w:rFonts w:ascii="Calibri" w:eastAsia="Calibri" w:hAnsi="Calibri" w:cs="DecoType Thuluth II"/>
          <w:sz w:val="32"/>
          <w:szCs w:val="32"/>
          <w:rtl/>
        </w:rPr>
        <w:t>وْلَا كِتَابٌ مِنَ اللَّهِ سَبَقَ لَمَسَّكُمْ فِيمَا أَخَذْتُمْ عَذَابٌ عَظِيمٌ</w:t>
      </w:r>
      <w:r w:rsidRPr="00716898">
        <w:rPr>
          <w:rFonts w:ascii="Sakkal Majalla" w:eastAsia="Calibri" w:hAnsi="Sakkal Majalla" w:cs="Sakkal Majalla"/>
          <w:sz w:val="32"/>
          <w:szCs w:val="32"/>
        </w:rPr>
        <w:sym w:font="AGA Arabesque" w:char="F05B"/>
      </w:r>
      <w:r w:rsidRPr="00716898">
        <w:rPr>
          <w:rFonts w:ascii="Sakkal Majalla" w:eastAsia="Calibri" w:hAnsi="Sakkal Majalla" w:cs="Sakkal Majalla" w:hint="cs"/>
          <w:vertAlign w:val="superscript"/>
          <w:rtl/>
        </w:rPr>
        <w:t>(</w:t>
      </w:r>
      <w:r w:rsidRPr="00716898">
        <w:rPr>
          <w:rFonts w:ascii="Sakkal Majalla" w:eastAsia="Calibri" w:hAnsi="Sakkal Majalla" w:cs="Sakkal Majalla"/>
          <w:vertAlign w:val="superscript"/>
          <w:rtl/>
        </w:rPr>
        <w:footnoteReference w:id="28"/>
      </w:r>
      <w:r w:rsidRPr="00716898">
        <w:rPr>
          <w:rFonts w:ascii="Sakkal Majalla" w:eastAsia="Calibri" w:hAnsi="Sakkal Majalla" w:cs="Sakkal Majalla" w:hint="cs"/>
          <w:vertAlign w:val="superscript"/>
          <w:rtl/>
        </w:rPr>
        <w:t>)</w:t>
      </w:r>
      <w:r w:rsidRPr="00716898">
        <w:rPr>
          <w:rFonts w:ascii="Sakkal Majalla" w:eastAsia="Calibri" w:hAnsi="Sakkal Majalla" w:cs="Sakkal Majalla" w:hint="cs"/>
          <w:sz w:val="32"/>
          <w:szCs w:val="32"/>
          <w:rtl/>
        </w:rPr>
        <w:t>، فما أخذوه هو سبب في مساسهم بالعذاب، والتقدير : بسبب ما أخذتم ومثله. قوله تبارك وتعالى على لسان امرأة العزيز :</w:t>
      </w:r>
      <w:r>
        <w:rPr>
          <w:rFonts w:ascii="Calibri" w:eastAsia="Calibri" w:hAnsi="Calibri" w:cs="Arabic11 BT" w:hint="cs"/>
          <w:sz w:val="32"/>
          <w:szCs w:val="32"/>
          <w:rtl/>
        </w:rPr>
        <w:t xml:space="preserve"> </w:t>
      </w:r>
      <w:r w:rsidRPr="002D355E">
        <w:rPr>
          <w:rFonts w:ascii="Calibri" w:eastAsia="Calibri" w:hAnsi="Calibri" w:cs="DecoType Thuluth II" w:hint="cs"/>
          <w:sz w:val="32"/>
          <w:szCs w:val="32"/>
        </w:rPr>
        <w:sym w:font="AGA Arabesque" w:char="F05D"/>
      </w:r>
      <w:r w:rsidRPr="002D355E">
        <w:rPr>
          <w:rFonts w:ascii="Calibri" w:eastAsia="Calibri" w:hAnsi="Calibri" w:cs="DecoType Thuluth II"/>
          <w:sz w:val="32"/>
          <w:szCs w:val="32"/>
          <w:rtl/>
        </w:rPr>
        <w:t>فَذَلِكُنَّ الَّذِي لُمْتُنَّنِي فِيهِ</w:t>
      </w:r>
      <w:r>
        <w:rPr>
          <w:rFonts w:ascii="Calibri" w:eastAsia="Calibri" w:hAnsi="Calibri" w:cs="Arabic11 BT"/>
          <w:sz w:val="32"/>
          <w:szCs w:val="32"/>
        </w:rPr>
        <w:sym w:font="AGA Arabesque" w:char="F05B"/>
      </w:r>
      <w:r w:rsidRPr="00716898">
        <w:rPr>
          <w:rFonts w:ascii="Sakkal Majalla" w:eastAsia="Calibri" w:hAnsi="Sakkal Majalla" w:cs="Sakkal Majalla" w:hint="cs"/>
          <w:vertAlign w:val="superscript"/>
          <w:rtl/>
        </w:rPr>
        <w:t>(</w:t>
      </w:r>
      <w:r w:rsidRPr="00716898">
        <w:rPr>
          <w:rFonts w:ascii="Sakkal Majalla" w:eastAsia="Calibri" w:hAnsi="Sakkal Majalla" w:cs="Sakkal Majalla"/>
          <w:vertAlign w:val="superscript"/>
          <w:rtl/>
        </w:rPr>
        <w:footnoteReference w:id="29"/>
      </w:r>
      <w:r w:rsidRPr="00716898">
        <w:rPr>
          <w:rFonts w:ascii="Sakkal Majalla" w:eastAsia="Calibri" w:hAnsi="Sakkal Majalla" w:cs="Sakkal Majalla" w:hint="cs"/>
          <w:vertAlign w:val="superscript"/>
          <w:rtl/>
        </w:rPr>
        <w:t>)</w:t>
      </w:r>
      <w:r w:rsidRPr="00716898">
        <w:rPr>
          <w:rFonts w:ascii="Sakkal Majalla" w:eastAsia="Calibri" w:hAnsi="Sakkal Majalla" w:cs="Sakkal Majalla" w:hint="cs"/>
          <w:sz w:val="32"/>
          <w:szCs w:val="32"/>
          <w:rtl/>
        </w:rPr>
        <w:t>، وسبب اللوم هو ما أشير إليه باسم الإشارة وقد دخلت (في) على ضمر عائد عليه.</w:t>
      </w:r>
    </w:p>
    <w:p w:rsidR="00242826" w:rsidRDefault="00716898" w:rsidP="001047C9">
      <w:pPr>
        <w:spacing w:after="120"/>
        <w:jc w:val="both"/>
        <w:rPr>
          <w:rFonts w:ascii="Calibri" w:eastAsia="Calibri" w:hAnsi="Calibri" w:cs="Arabic11 BT"/>
          <w:sz w:val="32"/>
          <w:szCs w:val="32"/>
          <w:rtl/>
        </w:rPr>
      </w:pPr>
      <w:r w:rsidRPr="008C61B4">
        <w:rPr>
          <w:rFonts w:ascii="Sakkal Majalla" w:eastAsia="Calibri" w:hAnsi="Sakkal Majalla" w:cs="Sakkal Majalla" w:hint="cs"/>
          <w:b/>
          <w:bCs/>
          <w:sz w:val="32"/>
          <w:szCs w:val="32"/>
          <w:rtl/>
        </w:rPr>
        <w:t>9. التعليل بـ(الكاف):</w:t>
      </w:r>
      <w:r w:rsidR="00AC1362">
        <w:rPr>
          <w:rFonts w:ascii="Sakkal Majalla" w:eastAsia="Calibri" w:hAnsi="Sakkal Majalla" w:cs="Sakkal Majalla" w:hint="cs"/>
          <w:sz w:val="32"/>
          <w:szCs w:val="32"/>
          <w:rtl/>
        </w:rPr>
        <w:t xml:space="preserve"> نصّ أكثر النحاة على إفادة الكاف معنى التعليل، كقوله تعالى : </w:t>
      </w:r>
      <w:r w:rsidR="00AC1362" w:rsidRPr="00900BC5">
        <w:rPr>
          <w:rFonts w:ascii="Calibri" w:eastAsia="Calibri" w:hAnsi="Calibri" w:cs="DecoType Naskh Extensions" w:hint="cs"/>
          <w:sz w:val="32"/>
          <w:szCs w:val="32"/>
        </w:rPr>
        <w:sym w:font="AGA Arabesque" w:char="F05D"/>
      </w:r>
      <w:r>
        <w:rPr>
          <w:rFonts w:ascii="Sakkal Majalla" w:eastAsia="Calibri" w:hAnsi="Sakkal Majalla" w:cs="Sakkal Majalla" w:hint="cs"/>
          <w:sz w:val="32"/>
          <w:szCs w:val="32"/>
          <w:rtl/>
        </w:rPr>
        <w:t xml:space="preserve"> </w:t>
      </w:r>
      <w:r w:rsidR="002A2492" w:rsidRPr="001047C9">
        <w:rPr>
          <w:rFonts w:ascii="Calibri" w:eastAsia="Calibri" w:hAnsi="Calibri" w:cs="DecoType Thuluth II"/>
          <w:sz w:val="32"/>
          <w:szCs w:val="32"/>
          <w:rtl/>
        </w:rPr>
        <w:t>وَاذْكُرُوهُ كَمَا هَدَاكُمْ</w:t>
      </w:r>
      <w:r w:rsidR="002A2492">
        <w:rPr>
          <w:rFonts w:ascii="Sakkal Majalla" w:eastAsia="Calibri" w:hAnsi="Sakkal Majalla" w:cs="Sakkal Majalla" w:hint="cs"/>
          <w:sz w:val="32"/>
          <w:szCs w:val="32"/>
          <w:rtl/>
        </w:rPr>
        <w:t xml:space="preserve"> </w:t>
      </w:r>
      <w:r w:rsidR="002A2492" w:rsidRPr="00716898">
        <w:rPr>
          <w:rFonts w:ascii="Sakkal Majalla" w:eastAsia="Calibri" w:hAnsi="Sakkal Majalla" w:cs="Sakkal Majalla" w:hint="cs"/>
          <w:vertAlign w:val="superscript"/>
          <w:rtl/>
        </w:rPr>
        <w:t>(</w:t>
      </w:r>
      <w:r w:rsidR="002A2492" w:rsidRPr="00716898">
        <w:rPr>
          <w:rFonts w:ascii="Sakkal Majalla" w:eastAsia="Calibri" w:hAnsi="Sakkal Majalla" w:cs="Sakkal Majalla"/>
          <w:vertAlign w:val="superscript"/>
          <w:rtl/>
        </w:rPr>
        <w:footnoteReference w:id="30"/>
      </w:r>
      <w:r w:rsidR="002A2492" w:rsidRPr="00716898">
        <w:rPr>
          <w:rFonts w:ascii="Sakkal Majalla" w:eastAsia="Calibri" w:hAnsi="Sakkal Majalla" w:cs="Sakkal Majalla" w:hint="cs"/>
          <w:vertAlign w:val="superscript"/>
          <w:rtl/>
        </w:rPr>
        <w:t>)</w:t>
      </w:r>
      <w:r w:rsidR="002A2492">
        <w:rPr>
          <w:rFonts w:ascii="Calibri" w:eastAsia="Calibri" w:hAnsi="Calibri" w:cs="Arabic11 BT"/>
          <w:sz w:val="32"/>
          <w:szCs w:val="32"/>
        </w:rPr>
        <w:sym w:font="AGA Arabesque" w:char="F05B"/>
      </w:r>
      <w:r w:rsidR="002A2492" w:rsidRPr="002D355E">
        <w:rPr>
          <w:rFonts w:ascii="Sakkal Majalla" w:eastAsia="Calibri" w:hAnsi="Sakkal Majalla" w:cs="Sakkal Majalla" w:hint="cs"/>
          <w:sz w:val="32"/>
          <w:szCs w:val="32"/>
          <w:rtl/>
        </w:rPr>
        <w:t>، أي لهدايته إياكم.</w:t>
      </w:r>
    </w:p>
    <w:p w:rsidR="002A2492" w:rsidRDefault="002A2492" w:rsidP="00242826">
      <w:pPr>
        <w:spacing w:after="120"/>
        <w:jc w:val="both"/>
        <w:rPr>
          <w:rFonts w:ascii="Sakkal Majalla" w:eastAsia="Calibri" w:hAnsi="Sakkal Majalla" w:cs="Sakkal Majalla"/>
          <w:vertAlign w:val="superscript"/>
          <w:rtl/>
        </w:rPr>
      </w:pPr>
      <w:r w:rsidRPr="009D45F2">
        <w:rPr>
          <w:rFonts w:ascii="Sakkal Majalla" w:eastAsia="Calibri" w:hAnsi="Sakkal Majalla" w:cs="Sakkal Majalla" w:hint="cs"/>
          <w:sz w:val="32"/>
          <w:szCs w:val="32"/>
          <w:rtl/>
        </w:rPr>
        <w:lastRenderedPageBreak/>
        <w:t>وقيّد بعض النحاة هذه الإفادة بأن تكون الكاف مكفوفة بـ(ما) الزائدة</w:t>
      </w:r>
      <w:r w:rsidR="00B76C28" w:rsidRPr="009D45F2">
        <w:rPr>
          <w:rFonts w:ascii="Sakkal Majalla" w:eastAsia="Calibri" w:hAnsi="Sakkal Majalla" w:cs="Sakkal Majalla" w:hint="cs"/>
          <w:sz w:val="32"/>
          <w:szCs w:val="32"/>
          <w:rtl/>
        </w:rPr>
        <w:t>. وأجاز ابن هشام مجيئها للتعليل دون قيد الاقتران بـ(ما)، فمما جار مجردا نحو قوله تعالى :</w:t>
      </w:r>
      <w:r w:rsidR="00B76C28" w:rsidRPr="00B76C28">
        <w:rPr>
          <w:rFonts w:ascii="Calibri" w:eastAsia="Calibri" w:hAnsi="Calibri" w:cs="Arabic11 BT" w:hint="cs"/>
          <w:sz w:val="32"/>
          <w:szCs w:val="32"/>
        </w:rPr>
        <w:t xml:space="preserve"> </w:t>
      </w:r>
      <w:r w:rsidR="00B76C28">
        <w:rPr>
          <w:rFonts w:ascii="Calibri" w:eastAsia="Calibri" w:hAnsi="Calibri" w:cs="Arabic11 BT" w:hint="cs"/>
          <w:sz w:val="32"/>
          <w:szCs w:val="32"/>
        </w:rPr>
        <w:sym w:font="AGA Arabesque" w:char="F05D"/>
      </w:r>
      <w:r w:rsidR="00B76C28" w:rsidRPr="001047C9">
        <w:rPr>
          <w:rFonts w:ascii="Calibri" w:eastAsia="Calibri" w:hAnsi="Calibri" w:cs="DecoType Thuluth II"/>
          <w:sz w:val="32"/>
          <w:szCs w:val="32"/>
          <w:rtl/>
        </w:rPr>
        <w:t>وَيْكَأَنَّهُ لَا يُفْلِحُ الْكَافِرُونَ</w:t>
      </w:r>
      <w:r w:rsidR="00B76C28" w:rsidRPr="001047C9">
        <w:rPr>
          <w:rFonts w:ascii="Calibri" w:eastAsia="Calibri" w:hAnsi="Calibri" w:cs="DecoType Thuluth II" w:hint="cs"/>
          <w:sz w:val="32"/>
          <w:szCs w:val="32"/>
          <w:rtl/>
        </w:rPr>
        <w:t xml:space="preserve"> </w:t>
      </w:r>
      <w:r w:rsidR="00B76C28" w:rsidRPr="009D45F2">
        <w:rPr>
          <w:rFonts w:ascii="Calibri" w:eastAsia="Calibri" w:hAnsi="Calibri" w:cs="DecoType Naskh Extensions"/>
          <w:sz w:val="32"/>
          <w:szCs w:val="32"/>
        </w:rPr>
        <w:sym w:font="AGA Arabesque" w:char="F05B"/>
      </w:r>
      <w:r w:rsidR="009D45F2" w:rsidRPr="00716898">
        <w:rPr>
          <w:rFonts w:ascii="Sakkal Majalla" w:eastAsia="Calibri" w:hAnsi="Sakkal Majalla" w:cs="Sakkal Majalla" w:hint="cs"/>
          <w:vertAlign w:val="superscript"/>
          <w:rtl/>
        </w:rPr>
        <w:t>(</w:t>
      </w:r>
      <w:r w:rsidR="009D45F2" w:rsidRPr="00716898">
        <w:rPr>
          <w:rFonts w:ascii="Sakkal Majalla" w:eastAsia="Calibri" w:hAnsi="Sakkal Majalla" w:cs="Sakkal Majalla"/>
          <w:vertAlign w:val="superscript"/>
          <w:rtl/>
        </w:rPr>
        <w:footnoteReference w:id="31"/>
      </w:r>
      <w:r w:rsidR="009D45F2" w:rsidRPr="00716898">
        <w:rPr>
          <w:rFonts w:ascii="Sakkal Majalla" w:eastAsia="Calibri" w:hAnsi="Sakkal Majalla" w:cs="Sakkal Majalla" w:hint="cs"/>
          <w:vertAlign w:val="superscript"/>
          <w:rtl/>
        </w:rPr>
        <w:t>)</w:t>
      </w:r>
      <w:r w:rsidR="00B76C28" w:rsidRPr="009D45F2">
        <w:rPr>
          <w:rFonts w:ascii="Calibri" w:eastAsia="Calibri" w:hAnsi="Calibri" w:cs="DecoType Naskh Extensions" w:hint="cs"/>
          <w:sz w:val="32"/>
          <w:szCs w:val="32"/>
          <w:rtl/>
        </w:rPr>
        <w:t>،</w:t>
      </w:r>
      <w:r w:rsidR="00B76C28" w:rsidRPr="009D45F2">
        <w:rPr>
          <w:rFonts w:ascii="Sakkal Majalla" w:eastAsia="Calibri" w:hAnsi="Sakkal Majalla" w:cs="Sakkal Majalla" w:hint="cs"/>
          <w:sz w:val="32"/>
          <w:szCs w:val="32"/>
          <w:rtl/>
        </w:rPr>
        <w:t xml:space="preserve"> أي اعجب لعدم فلاحهم. ومما جاء مقرونا بـ(ما) المصدرية قوله تعالى:</w:t>
      </w:r>
      <w:r w:rsidR="00B76C28">
        <w:rPr>
          <w:rFonts w:ascii="Calibri" w:eastAsia="Calibri" w:hAnsi="Calibri" w:cs="Arabic11 BT" w:hint="cs"/>
          <w:sz w:val="32"/>
          <w:szCs w:val="32"/>
          <w:rtl/>
        </w:rPr>
        <w:t xml:space="preserve"> </w:t>
      </w:r>
      <w:r w:rsidR="00B76C28" w:rsidRPr="00900BC5">
        <w:rPr>
          <w:rFonts w:ascii="Calibri" w:eastAsia="Calibri" w:hAnsi="Calibri" w:cs="DecoType Naskh Extensions" w:hint="cs"/>
          <w:sz w:val="32"/>
          <w:szCs w:val="32"/>
        </w:rPr>
        <w:sym w:font="AGA Arabesque" w:char="F05D"/>
      </w:r>
      <w:r w:rsidR="00B76C28" w:rsidRPr="001047C9">
        <w:rPr>
          <w:rFonts w:ascii="Calibri" w:eastAsia="Calibri" w:hAnsi="Calibri" w:cs="DecoType Thuluth II"/>
          <w:sz w:val="32"/>
          <w:szCs w:val="32"/>
          <w:rtl/>
        </w:rPr>
        <w:t>كَمَا أَرْسَلْنَا فِيكُمْ رَسُولًا مِّنكُمْ</w:t>
      </w:r>
      <w:r w:rsidR="009D45F2" w:rsidRPr="00716898">
        <w:rPr>
          <w:rFonts w:ascii="Sakkal Majalla" w:eastAsia="Calibri" w:hAnsi="Sakkal Majalla" w:cs="Sakkal Majalla" w:hint="cs"/>
          <w:vertAlign w:val="superscript"/>
          <w:rtl/>
        </w:rPr>
        <w:t>(</w:t>
      </w:r>
      <w:r w:rsidR="009D45F2" w:rsidRPr="00716898">
        <w:rPr>
          <w:rFonts w:ascii="Sakkal Majalla" w:eastAsia="Calibri" w:hAnsi="Sakkal Majalla" w:cs="Sakkal Majalla"/>
          <w:vertAlign w:val="superscript"/>
          <w:rtl/>
        </w:rPr>
        <w:footnoteReference w:id="32"/>
      </w:r>
      <w:r w:rsidR="009D45F2" w:rsidRPr="00716898">
        <w:rPr>
          <w:rFonts w:ascii="Sakkal Majalla" w:eastAsia="Calibri" w:hAnsi="Sakkal Majalla" w:cs="Sakkal Majalla" w:hint="cs"/>
          <w:vertAlign w:val="superscript"/>
          <w:rtl/>
        </w:rPr>
        <w:t>)</w:t>
      </w:r>
      <w:r w:rsidR="009D45F2" w:rsidRPr="009D45F2">
        <w:rPr>
          <w:rFonts w:ascii="Sakkal Majalla" w:eastAsia="Calibri" w:hAnsi="Sakkal Majalla" w:cs="Sakkal Majalla"/>
          <w:sz w:val="32"/>
          <w:szCs w:val="32"/>
        </w:rPr>
        <w:sym w:font="AGA Arabesque" w:char="F05B"/>
      </w:r>
      <w:r w:rsidR="009D45F2" w:rsidRPr="009D45F2">
        <w:rPr>
          <w:rFonts w:ascii="Sakkal Majalla" w:eastAsia="Calibri" w:hAnsi="Sakkal Majalla" w:cs="Sakkal Majalla" w:hint="cs"/>
          <w:sz w:val="32"/>
          <w:szCs w:val="32"/>
          <w:rtl/>
        </w:rPr>
        <w:t>، أي لأجل إرسالي فيكم رسولا.</w:t>
      </w:r>
      <w:r w:rsidR="009D45F2" w:rsidRPr="009D45F2">
        <w:rPr>
          <w:rFonts w:ascii="Sakkal Majalla" w:eastAsia="Calibri" w:hAnsi="Sakkal Majalla" w:cs="Sakkal Majalla" w:hint="cs"/>
          <w:vertAlign w:val="superscript"/>
          <w:rtl/>
        </w:rPr>
        <w:t xml:space="preserve"> </w:t>
      </w:r>
      <w:r w:rsidR="009D45F2" w:rsidRPr="00716898">
        <w:rPr>
          <w:rFonts w:ascii="Sakkal Majalla" w:eastAsia="Calibri" w:hAnsi="Sakkal Majalla" w:cs="Sakkal Majalla" w:hint="cs"/>
          <w:vertAlign w:val="superscript"/>
          <w:rtl/>
        </w:rPr>
        <w:t>(</w:t>
      </w:r>
      <w:r w:rsidR="009D45F2" w:rsidRPr="00716898">
        <w:rPr>
          <w:rFonts w:ascii="Sakkal Majalla" w:eastAsia="Calibri" w:hAnsi="Sakkal Majalla" w:cs="Sakkal Majalla"/>
          <w:vertAlign w:val="superscript"/>
          <w:rtl/>
        </w:rPr>
        <w:footnoteReference w:id="33"/>
      </w:r>
      <w:r w:rsidR="009D45F2" w:rsidRPr="00716898">
        <w:rPr>
          <w:rFonts w:ascii="Sakkal Majalla" w:eastAsia="Calibri" w:hAnsi="Sakkal Majalla" w:cs="Sakkal Majalla" w:hint="cs"/>
          <w:vertAlign w:val="superscript"/>
          <w:rtl/>
        </w:rPr>
        <w:t>)</w:t>
      </w:r>
    </w:p>
    <w:p w:rsidR="008C61B4" w:rsidRDefault="008C61B4" w:rsidP="00242826">
      <w:pPr>
        <w:spacing w:after="120"/>
        <w:jc w:val="both"/>
        <w:rPr>
          <w:rFonts w:ascii="Sakkal Majalla" w:eastAsia="Calibri" w:hAnsi="Sakkal Majalla" w:cs="Sakkal Majalla"/>
          <w:sz w:val="32"/>
          <w:szCs w:val="32"/>
          <w:rtl/>
        </w:rPr>
      </w:pPr>
      <w:r w:rsidRPr="008C61B4">
        <w:rPr>
          <w:rFonts w:ascii="Sakkal Majalla" w:eastAsia="Calibri" w:hAnsi="Sakkal Majalla" w:cs="Sakkal Majalla" w:hint="cs"/>
          <w:b/>
          <w:bCs/>
          <w:sz w:val="32"/>
          <w:szCs w:val="32"/>
          <w:rtl/>
        </w:rPr>
        <w:t xml:space="preserve">10. التعليل بـ(إن): </w:t>
      </w:r>
      <w:r>
        <w:rPr>
          <w:rFonts w:ascii="Sakkal Majalla" w:eastAsia="Calibri" w:hAnsi="Sakkal Majalla" w:cs="Sakkal Majalla" w:hint="cs"/>
          <w:sz w:val="32"/>
          <w:szCs w:val="32"/>
          <w:rtl/>
        </w:rPr>
        <w:t>ذكر عبد القاهل الجرجاني أن (إن) قد تأتي للتعليل "في موضع دون موضع، وفي حال دون حال"</w:t>
      </w:r>
      <w:r w:rsidRPr="00716898">
        <w:rPr>
          <w:rFonts w:ascii="Sakkal Majalla" w:eastAsia="Calibri" w:hAnsi="Sakkal Majalla" w:cs="Sakkal Majalla" w:hint="cs"/>
          <w:vertAlign w:val="superscript"/>
          <w:rtl/>
        </w:rPr>
        <w:t>(</w:t>
      </w:r>
      <w:r w:rsidRPr="00716898">
        <w:rPr>
          <w:rFonts w:ascii="Sakkal Majalla" w:eastAsia="Calibri" w:hAnsi="Sakkal Majalla" w:cs="Sakkal Majalla"/>
          <w:vertAlign w:val="superscript"/>
          <w:rtl/>
        </w:rPr>
        <w:footnoteReference w:id="34"/>
      </w:r>
      <w:r w:rsidRPr="00716898">
        <w:rPr>
          <w:rFonts w:ascii="Sakkal Majalla" w:eastAsia="Calibri" w:hAnsi="Sakkal Majalla" w:cs="Sakkal Majalla" w:hint="cs"/>
          <w:vertAlign w:val="superscript"/>
          <w:rtl/>
        </w:rPr>
        <w:t>)</w:t>
      </w:r>
      <w:r>
        <w:rPr>
          <w:rFonts w:ascii="Sakkal Majalla" w:eastAsia="Calibri" w:hAnsi="Sakkal Majalla" w:cs="Sakkal Majalla" w:hint="cs"/>
          <w:sz w:val="32"/>
          <w:szCs w:val="32"/>
          <w:rtl/>
        </w:rPr>
        <w:t>، وعن أبي حيان</w:t>
      </w:r>
      <w:r w:rsidR="00CE03B8" w:rsidRPr="00716898">
        <w:rPr>
          <w:rFonts w:ascii="Sakkal Majalla" w:eastAsia="Calibri" w:hAnsi="Sakkal Majalla" w:cs="Sakkal Majalla" w:hint="cs"/>
          <w:vertAlign w:val="superscript"/>
          <w:rtl/>
        </w:rPr>
        <w:t>(</w:t>
      </w:r>
      <w:r w:rsidR="00CE03B8" w:rsidRPr="00716898">
        <w:rPr>
          <w:rFonts w:ascii="Sakkal Majalla" w:eastAsia="Calibri" w:hAnsi="Sakkal Majalla" w:cs="Sakkal Majalla"/>
          <w:vertAlign w:val="superscript"/>
          <w:rtl/>
        </w:rPr>
        <w:footnoteReference w:id="35"/>
      </w:r>
      <w:r w:rsidR="00CE03B8" w:rsidRPr="00716898">
        <w:rPr>
          <w:rFonts w:ascii="Sakkal Majalla" w:eastAsia="Calibri" w:hAnsi="Sakkal Majalla" w:cs="Sakkal Majalla" w:hint="cs"/>
          <w:vertAlign w:val="superscript"/>
          <w:rtl/>
        </w:rPr>
        <w:t>)</w:t>
      </w:r>
      <w:r>
        <w:rPr>
          <w:rFonts w:ascii="Sakkal Majalla" w:eastAsia="Calibri" w:hAnsi="Sakkal Majalla" w:cs="Sakkal Majalla" w:hint="cs"/>
          <w:sz w:val="32"/>
          <w:szCs w:val="32"/>
          <w:rtl/>
        </w:rPr>
        <w:t>، أنها تفيد التعليل على وجه الاستئناف.</w:t>
      </w:r>
    </w:p>
    <w:p w:rsidR="008C61B4" w:rsidRDefault="008C61B4" w:rsidP="00242826">
      <w:pPr>
        <w:spacing w:after="120"/>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وقد جعله بعضهم</w:t>
      </w:r>
      <w:r w:rsidR="00CE03B8" w:rsidRPr="00716898">
        <w:rPr>
          <w:rFonts w:ascii="Sakkal Majalla" w:eastAsia="Calibri" w:hAnsi="Sakkal Majalla" w:cs="Sakkal Majalla" w:hint="cs"/>
          <w:vertAlign w:val="superscript"/>
          <w:rtl/>
        </w:rPr>
        <w:t>(</w:t>
      </w:r>
      <w:r w:rsidR="00CE03B8" w:rsidRPr="00716898">
        <w:rPr>
          <w:rFonts w:ascii="Sakkal Majalla" w:eastAsia="Calibri" w:hAnsi="Sakkal Majalla" w:cs="Sakkal Majalla"/>
          <w:vertAlign w:val="superscript"/>
          <w:rtl/>
        </w:rPr>
        <w:footnoteReference w:id="36"/>
      </w:r>
      <w:r w:rsidR="00CE03B8" w:rsidRPr="00716898">
        <w:rPr>
          <w:rFonts w:ascii="Sakkal Majalla" w:eastAsia="Calibri" w:hAnsi="Sakkal Majalla" w:cs="Sakkal Majalla" w:hint="cs"/>
          <w:vertAlign w:val="superscript"/>
          <w:rtl/>
        </w:rPr>
        <w:t>)</w:t>
      </w:r>
      <w:r>
        <w:rPr>
          <w:rFonts w:ascii="Sakkal Majalla" w:eastAsia="Calibri" w:hAnsi="Sakkal Majalla" w:cs="Sakkal Majalla" w:hint="cs"/>
          <w:sz w:val="32"/>
          <w:szCs w:val="32"/>
          <w:rtl/>
        </w:rPr>
        <w:t xml:space="preserve"> من قبيل التعليل بالجملة. وقد ورد التعليل بـ(إن) كثيرا في القرآن. قال الزركشي</w:t>
      </w:r>
      <w:r w:rsidR="00CE03B8" w:rsidRPr="00716898">
        <w:rPr>
          <w:rFonts w:ascii="Sakkal Majalla" w:eastAsia="Calibri" w:hAnsi="Sakkal Majalla" w:cs="Sakkal Majalla" w:hint="cs"/>
          <w:vertAlign w:val="superscript"/>
          <w:rtl/>
        </w:rPr>
        <w:t>(</w:t>
      </w:r>
      <w:r w:rsidR="00CE03B8" w:rsidRPr="00716898">
        <w:rPr>
          <w:rFonts w:ascii="Sakkal Majalla" w:eastAsia="Calibri" w:hAnsi="Sakkal Majalla" w:cs="Sakkal Majalla"/>
          <w:vertAlign w:val="superscript"/>
          <w:rtl/>
        </w:rPr>
        <w:footnoteReference w:id="37"/>
      </w:r>
      <w:r w:rsidR="00CE03B8" w:rsidRPr="00716898">
        <w:rPr>
          <w:rFonts w:ascii="Sakkal Majalla" w:eastAsia="Calibri" w:hAnsi="Sakkal Majalla" w:cs="Sakkal Majalla" w:hint="cs"/>
          <w:vertAlign w:val="superscript"/>
          <w:rtl/>
        </w:rPr>
        <w:t>)</w:t>
      </w:r>
      <w:r>
        <w:rPr>
          <w:rFonts w:ascii="Sakkal Majalla" w:eastAsia="Calibri" w:hAnsi="Sakkal Majalla" w:cs="Sakkal Majalla" w:hint="cs"/>
          <w:sz w:val="32"/>
          <w:szCs w:val="32"/>
          <w:rtl/>
        </w:rPr>
        <w:t>: "وغالب التعليل في القرآن فهو على تقدير جواب سؤال اقتضت الجملة الأولى، وهو سؤال عن العلة"، "وتوضيح التعليل أن الفاء السببية لو وضعت مكان (إن) ل</w:t>
      </w:r>
      <w:r w:rsidR="00CE03B8">
        <w:rPr>
          <w:rFonts w:ascii="Sakkal Majalla" w:eastAsia="Calibri" w:hAnsi="Sakkal Majalla" w:cs="Sakkal Majalla" w:hint="cs"/>
          <w:sz w:val="32"/>
          <w:szCs w:val="32"/>
          <w:rtl/>
        </w:rPr>
        <w:t>َ</w:t>
      </w:r>
      <w:r>
        <w:rPr>
          <w:rFonts w:ascii="Sakkal Majalla" w:eastAsia="Calibri" w:hAnsi="Sakkal Majalla" w:cs="Sakkal Majalla" w:hint="cs"/>
          <w:sz w:val="32"/>
          <w:szCs w:val="32"/>
          <w:rtl/>
        </w:rPr>
        <w:t>حس</w:t>
      </w:r>
      <w:r w:rsidR="00CE03B8">
        <w:rPr>
          <w:rFonts w:ascii="Sakkal Majalla" w:eastAsia="Calibri" w:hAnsi="Sakkal Majalla" w:cs="Sakkal Majalla" w:hint="cs"/>
          <w:sz w:val="32"/>
          <w:szCs w:val="32"/>
          <w:rtl/>
        </w:rPr>
        <w:t>ُ</w:t>
      </w:r>
      <w:r>
        <w:rPr>
          <w:rFonts w:ascii="Sakkal Majalla" w:eastAsia="Calibri" w:hAnsi="Sakkal Majalla" w:cs="Sakkal Majalla" w:hint="cs"/>
          <w:sz w:val="32"/>
          <w:szCs w:val="32"/>
          <w:rtl/>
        </w:rPr>
        <w:t>ن</w:t>
      </w:r>
      <w:r w:rsidR="00CE03B8" w:rsidRPr="00716898">
        <w:rPr>
          <w:rFonts w:ascii="Sakkal Majalla" w:eastAsia="Calibri" w:hAnsi="Sakkal Majalla" w:cs="Sakkal Majalla" w:hint="cs"/>
          <w:vertAlign w:val="superscript"/>
          <w:rtl/>
        </w:rPr>
        <w:t>(</w:t>
      </w:r>
      <w:r w:rsidR="00CE03B8" w:rsidRPr="00716898">
        <w:rPr>
          <w:rFonts w:ascii="Sakkal Majalla" w:eastAsia="Calibri" w:hAnsi="Sakkal Majalla" w:cs="Sakkal Majalla"/>
          <w:vertAlign w:val="superscript"/>
          <w:rtl/>
        </w:rPr>
        <w:footnoteReference w:id="38"/>
      </w:r>
      <w:r w:rsidR="00CE03B8" w:rsidRPr="00716898">
        <w:rPr>
          <w:rFonts w:ascii="Sakkal Majalla" w:eastAsia="Calibri" w:hAnsi="Sakkal Majalla" w:cs="Sakkal Majalla" w:hint="cs"/>
          <w:vertAlign w:val="superscript"/>
          <w:rtl/>
        </w:rPr>
        <w:t>)</w:t>
      </w:r>
      <w:r>
        <w:rPr>
          <w:rFonts w:ascii="Sakkal Majalla" w:eastAsia="Calibri" w:hAnsi="Sakkal Majalla" w:cs="Sakkal Majalla" w:hint="cs"/>
          <w:sz w:val="32"/>
          <w:szCs w:val="32"/>
          <w:rtl/>
        </w:rPr>
        <w:t>.</w:t>
      </w:r>
    </w:p>
    <w:p w:rsidR="00CE03B8" w:rsidRDefault="00CE03B8" w:rsidP="008B34F3">
      <w:pPr>
        <w:spacing w:after="120"/>
        <w:jc w:val="both"/>
        <w:rPr>
          <w:rFonts w:ascii="Sakkal Majalla" w:eastAsia="Calibri" w:hAnsi="Sakkal Majalla" w:cs="Sakkal Majalla"/>
          <w:sz w:val="32"/>
          <w:szCs w:val="32"/>
          <w:rtl/>
        </w:rPr>
      </w:pPr>
      <w:r w:rsidRPr="008B34F3">
        <w:rPr>
          <w:rFonts w:ascii="Sakkal Majalla" w:eastAsia="Calibri" w:hAnsi="Sakkal Majalla" w:cs="Sakkal Majalla" w:hint="cs"/>
          <w:b/>
          <w:bCs/>
          <w:sz w:val="32"/>
          <w:szCs w:val="32"/>
          <w:rtl/>
        </w:rPr>
        <w:t>11. التعليل بـ(</w:t>
      </w:r>
      <w:r w:rsidR="008B34F3" w:rsidRPr="008B34F3">
        <w:rPr>
          <w:rFonts w:ascii="Sakkal Majalla" w:eastAsia="Calibri" w:hAnsi="Sakkal Majalla" w:cs="Sakkal Majalla" w:hint="cs"/>
          <w:b/>
          <w:bCs/>
          <w:sz w:val="32"/>
          <w:szCs w:val="32"/>
          <w:rtl/>
        </w:rPr>
        <w:t>علىى):</w:t>
      </w:r>
      <w:r w:rsidR="008B34F3">
        <w:rPr>
          <w:rFonts w:ascii="Sakkal Majalla" w:eastAsia="Calibri" w:hAnsi="Sakkal Majalla" w:cs="Sakkal Majalla" w:hint="cs"/>
          <w:sz w:val="32"/>
          <w:szCs w:val="32"/>
          <w:rtl/>
        </w:rPr>
        <w:t xml:space="preserve"> </w:t>
      </w:r>
      <w:r w:rsidR="008B34F3" w:rsidRPr="008B34F3">
        <w:rPr>
          <w:rFonts w:ascii="Sakkal Majalla" w:eastAsia="Calibri" w:hAnsi="Sakkal Majalla" w:cs="Sakkal Majalla"/>
          <w:sz w:val="32"/>
          <w:szCs w:val="32"/>
          <w:rtl/>
        </w:rPr>
        <w:t>حرف من حروف الجر التي يجر الظاهر والمضمر، وهو المشهور من مذهب ‏البصريين. وذكر لها معان كثيرة منها معنى التعليل إذ إنها تأتي لإفادة التعليل إذا كانت ‏داخلة على ما هو سبب في وجود متعلقها، كقولك : حمدت الله على عافيته، وكافأت المجد ‏على فوزه، فإن العافية سبب الحمد، وفوز المجد سبب مكافأته، وشبهي الجملة (على ‏عافيته، على فوزه) جيئ بهما ليعلل بذكرهما وقوع الحمد والمكافأة، وهو تعليل بالسبب، ‏وذلك لأن ما دخلت عليه (على) سابق لما قبلها في الشعور والواقع.‏</w:t>
      </w:r>
    </w:p>
    <w:p w:rsidR="008B34F3" w:rsidRDefault="008B34F3" w:rsidP="008B34F3">
      <w:pPr>
        <w:spacing w:after="120"/>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 xml:space="preserve">12. التعليل بـ(إذ): </w:t>
      </w:r>
      <w:r w:rsidRPr="008B34F3">
        <w:rPr>
          <w:rFonts w:ascii="Sakkal Majalla" w:eastAsia="Calibri" w:hAnsi="Sakkal Majalla" w:cs="Sakkal Majalla" w:hint="cs"/>
          <w:sz w:val="32"/>
          <w:szCs w:val="32"/>
          <w:rtl/>
        </w:rPr>
        <w:t>ذكر صاحب البرهان أربعة الأوجه التي ترد بها (إذ)، ومنها ورودها للتعليل، نحو :</w:t>
      </w:r>
      <w:r>
        <w:rPr>
          <w:rFonts w:ascii="Calibri" w:eastAsia="Calibri" w:hAnsi="Calibri" w:cs="Arabic11 BT" w:hint="cs"/>
          <w:sz w:val="32"/>
          <w:szCs w:val="32"/>
          <w:rtl/>
        </w:rPr>
        <w:t xml:space="preserve"> </w:t>
      </w:r>
      <w:r w:rsidRPr="008B34F3">
        <w:rPr>
          <w:rFonts w:ascii="Calibri" w:eastAsia="Calibri" w:hAnsi="Calibri" w:cs="DecoType Naskh Extensions" w:hint="cs"/>
          <w:sz w:val="32"/>
          <w:szCs w:val="32"/>
        </w:rPr>
        <w:sym w:font="AGA Arabesque" w:char="F05D"/>
      </w:r>
      <w:r w:rsidRPr="001047C9">
        <w:rPr>
          <w:rFonts w:ascii="Calibri" w:eastAsia="Calibri" w:hAnsi="Calibri" w:cs="DecoType Thuluth II"/>
          <w:sz w:val="32"/>
          <w:szCs w:val="32"/>
          <w:rtl/>
        </w:rPr>
        <w:t>وَلَنْ يَنْفَعَكُمُ الْيَوْمَ إِذْ ظَلَمْتُمْ أَنَّكُمْ فِي الْعَذَابِ مُشْتَرِكُونَ</w:t>
      </w:r>
      <w:r>
        <w:rPr>
          <w:rFonts w:ascii="Calibri" w:eastAsia="Calibri" w:hAnsi="Calibri" w:cs="Arabic11 BT"/>
          <w:sz w:val="32"/>
          <w:szCs w:val="32"/>
        </w:rPr>
        <w:sym w:font="AGA Arabesque" w:char="F05B"/>
      </w:r>
      <w:r w:rsidRPr="008B34F3">
        <w:rPr>
          <w:rFonts w:ascii="Sakkal Majalla" w:eastAsia="Calibri" w:hAnsi="Sakkal Majalla" w:cs="Sakkal Majalla" w:hint="cs"/>
          <w:vertAlign w:val="superscript"/>
          <w:rtl/>
        </w:rPr>
        <w:t>(</w:t>
      </w:r>
      <w:r w:rsidRPr="008B34F3">
        <w:rPr>
          <w:rFonts w:ascii="Sakkal Majalla" w:eastAsia="Calibri" w:hAnsi="Sakkal Majalla" w:cs="Sakkal Majalla"/>
          <w:vertAlign w:val="superscript"/>
          <w:rtl/>
        </w:rPr>
        <w:footnoteReference w:id="39"/>
      </w:r>
      <w:r w:rsidRPr="008B34F3">
        <w:rPr>
          <w:rFonts w:ascii="Sakkal Majalla" w:eastAsia="Calibri" w:hAnsi="Sakkal Majalla" w:cs="Sakkal Majalla" w:hint="cs"/>
          <w:vertAlign w:val="superscript"/>
          <w:rtl/>
        </w:rPr>
        <w:t>)</w:t>
      </w:r>
      <w:r w:rsidRPr="008B34F3">
        <w:rPr>
          <w:rFonts w:ascii="Sakkal Majalla" w:eastAsia="Calibri" w:hAnsi="Sakkal Majalla" w:cs="Sakkal Majalla" w:hint="cs"/>
          <w:sz w:val="32"/>
          <w:szCs w:val="32"/>
          <w:rtl/>
        </w:rPr>
        <w:t>، أي ولن ينفعكم اليوم اشتراككم في العذاب، لأجل ظلمكم في الدنيا.</w:t>
      </w:r>
    </w:p>
    <w:p w:rsidR="00F82867" w:rsidRDefault="00F82867" w:rsidP="00F82867">
      <w:pPr>
        <w:spacing w:after="120"/>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هذه جملة من الأدوات التي تفيد التعليل في العربية بعد استقراء يكاد يكون شاملا. وسيتلو هذا الحديثَ حديثٌ عن أدوات التعليل في سورة البقرة.</w:t>
      </w:r>
    </w:p>
    <w:p w:rsidR="00124FD4" w:rsidRDefault="00826A83" w:rsidP="00EA70A3">
      <w:pPr>
        <w:jc w:val="both"/>
        <w:rPr>
          <w:rFonts w:ascii="Sakkal Majalla" w:eastAsia="Calibri" w:hAnsi="Sakkal Majalla" w:cs="Sakkal Majalla"/>
          <w:b/>
          <w:bCs/>
          <w:sz w:val="32"/>
          <w:szCs w:val="32"/>
          <w:rtl/>
        </w:rPr>
      </w:pPr>
      <w:r w:rsidRPr="00826A83">
        <w:rPr>
          <w:rFonts w:ascii="Sakkal Majalla" w:eastAsia="Calibri" w:hAnsi="Sakkal Majalla" w:cs="Sakkal Majalla"/>
          <w:b/>
          <w:bCs/>
          <w:sz w:val="32"/>
          <w:szCs w:val="32"/>
          <w:rtl/>
        </w:rPr>
        <w:lastRenderedPageBreak/>
        <w:t>التعليل بال</w:t>
      </w:r>
      <w:r w:rsidR="00EA70A3">
        <w:rPr>
          <w:rFonts w:ascii="Sakkal Majalla" w:eastAsia="Calibri" w:hAnsi="Sakkal Majalla" w:cs="Sakkal Majalla" w:hint="cs"/>
          <w:b/>
          <w:bCs/>
          <w:sz w:val="32"/>
          <w:szCs w:val="32"/>
          <w:rtl/>
        </w:rPr>
        <w:t>أسماء</w:t>
      </w:r>
      <w:r w:rsidRPr="00826A83">
        <w:rPr>
          <w:rFonts w:ascii="Sakkal Majalla" w:eastAsia="Calibri" w:hAnsi="Sakkal Majalla" w:cs="Sakkal Majalla"/>
          <w:b/>
          <w:bCs/>
          <w:sz w:val="32"/>
          <w:szCs w:val="32"/>
          <w:rtl/>
        </w:rPr>
        <w:t>:‏</w:t>
      </w:r>
    </w:p>
    <w:p w:rsidR="00BE1C05" w:rsidRDefault="00EA70A3" w:rsidP="00EA70A3">
      <w:pPr>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و</w:t>
      </w:r>
      <w:r w:rsidR="00BE1C05">
        <w:rPr>
          <w:rFonts w:ascii="Sakkal Majalla" w:eastAsia="Calibri" w:hAnsi="Sakkal Majalla" w:cs="Sakkal Majalla" w:hint="cs"/>
          <w:sz w:val="32"/>
          <w:szCs w:val="32"/>
          <w:rtl/>
        </w:rPr>
        <w:t xml:space="preserve">أُسُّ الباب فيها </w:t>
      </w:r>
      <w:r w:rsidR="00BE1C05" w:rsidRPr="00904E27">
        <w:rPr>
          <w:rFonts w:ascii="Sakkal Majalla" w:eastAsia="Calibri" w:hAnsi="Sakkal Majalla" w:cs="Sakkal Majalla" w:hint="cs"/>
          <w:b/>
          <w:bCs/>
          <w:sz w:val="32"/>
          <w:szCs w:val="32"/>
          <w:rtl/>
        </w:rPr>
        <w:t>المفعول له أو لأجله:</w:t>
      </w:r>
    </w:p>
    <w:p w:rsidR="00904E27" w:rsidRPr="00904E27" w:rsidRDefault="00BE1C05" w:rsidP="00904E27">
      <w:pPr>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 xml:space="preserve">اصطلح النحاة على تسمية المصدر الذي يبين التعليل أو السببية: "المفعول لأجله، أو له"، فقد عقد سيبويه له بابا بعنوان: "هذا باب ما ينتصب من المصادر، لأنه عذر لوقوع الأمر، فانتصب لأنه موقوع له، ولأنه تفسير لما قبله". </w:t>
      </w:r>
      <w:r w:rsidRPr="008B34F3">
        <w:rPr>
          <w:rFonts w:ascii="Sakkal Majalla" w:eastAsia="Calibri" w:hAnsi="Sakkal Majalla" w:cs="Sakkal Majalla" w:hint="cs"/>
          <w:vertAlign w:val="superscript"/>
          <w:rtl/>
        </w:rPr>
        <w:t>(</w:t>
      </w:r>
      <w:r w:rsidRPr="008B34F3">
        <w:rPr>
          <w:rFonts w:ascii="Sakkal Majalla" w:eastAsia="Calibri" w:hAnsi="Sakkal Majalla" w:cs="Sakkal Majalla"/>
          <w:vertAlign w:val="superscript"/>
          <w:rtl/>
        </w:rPr>
        <w:footnoteReference w:id="40"/>
      </w:r>
      <w:r w:rsidRPr="008B34F3">
        <w:rPr>
          <w:rFonts w:ascii="Sakkal Majalla" w:eastAsia="Calibri" w:hAnsi="Sakkal Majalla" w:cs="Sakkal Majalla" w:hint="cs"/>
          <w:vertAlign w:val="superscript"/>
          <w:rtl/>
        </w:rPr>
        <w:t>)</w:t>
      </w:r>
      <w:r w:rsidR="00826A83" w:rsidRPr="00904E27">
        <w:rPr>
          <w:rFonts w:ascii="Sakkal Majalla" w:eastAsia="Calibri" w:hAnsi="Sakkal Majalla" w:cs="Sakkal Majalla" w:hint="cs"/>
          <w:sz w:val="32"/>
          <w:szCs w:val="32"/>
          <w:rtl/>
        </w:rPr>
        <w:t xml:space="preserve"> </w:t>
      </w:r>
      <w:r w:rsidR="00904E27">
        <w:rPr>
          <w:rFonts w:ascii="Sakkal Majalla" w:eastAsia="Calibri" w:hAnsi="Sakkal Majalla" w:cs="Sakkal Majalla" w:hint="cs"/>
          <w:sz w:val="32"/>
          <w:szCs w:val="32"/>
          <w:rtl/>
        </w:rPr>
        <w:t>ف</w:t>
      </w:r>
      <w:r w:rsidR="00904E27" w:rsidRPr="00904E27">
        <w:rPr>
          <w:rFonts w:ascii="Sakkal Majalla" w:eastAsia="Calibri" w:hAnsi="Sakkal Majalla" w:cs="Sakkal Majalla"/>
          <w:sz w:val="32"/>
          <w:szCs w:val="32"/>
          <w:rtl/>
        </w:rPr>
        <w:t>هو المصدر الفضلة الذي يدل على سبب ما قبله، أي بيان علة ما قبله، فهو يأتي لأجل شيء آخر، ‏بسببه حصل هذا المفعول، فالمراد : ما فُعِل لأجله فعل.‏</w:t>
      </w:r>
      <w:r w:rsidR="00904E27">
        <w:rPr>
          <w:rFonts w:ascii="Sakkal Majalla" w:eastAsia="Calibri" w:hAnsi="Sakkal Majalla" w:cs="Sakkal Majalla" w:hint="cs"/>
          <w:sz w:val="32"/>
          <w:szCs w:val="32"/>
          <w:rtl/>
        </w:rPr>
        <w:t xml:space="preserve"> </w:t>
      </w:r>
      <w:r w:rsidR="00904E27" w:rsidRPr="00904E27">
        <w:rPr>
          <w:rFonts w:ascii="Sakkal Majalla" w:eastAsia="Calibri" w:hAnsi="Sakkal Majalla" w:cs="Sakkal Majalla"/>
          <w:sz w:val="32"/>
          <w:szCs w:val="32"/>
          <w:rtl/>
        </w:rPr>
        <w:t>وله ثلاثة أحوال:‏</w:t>
      </w:r>
    </w:p>
    <w:p w:rsidR="00904E27" w:rsidRPr="00904E27" w:rsidRDefault="00904E27" w:rsidP="00E568DC">
      <w:pPr>
        <w:pStyle w:val="ListParagraph"/>
        <w:numPr>
          <w:ilvl w:val="0"/>
          <w:numId w:val="6"/>
        </w:numPr>
        <w:jc w:val="both"/>
        <w:rPr>
          <w:rFonts w:ascii="Sakkal Majalla" w:eastAsia="Calibri" w:hAnsi="Sakkal Majalla" w:cs="Sakkal Majalla"/>
          <w:sz w:val="32"/>
          <w:szCs w:val="32"/>
          <w:rtl/>
        </w:rPr>
      </w:pPr>
      <w:r w:rsidRPr="00904E27">
        <w:rPr>
          <w:rFonts w:ascii="Sakkal Majalla" w:eastAsia="Calibri" w:hAnsi="Sakkal Majalla" w:cs="Sakkal Majalla"/>
          <w:sz w:val="32"/>
          <w:szCs w:val="32"/>
          <w:rtl/>
        </w:rPr>
        <w:t>كونه مجردا من الألف واللام والإضافة.‏</w:t>
      </w:r>
    </w:p>
    <w:p w:rsidR="00904E27" w:rsidRPr="00904E27" w:rsidRDefault="00904E27" w:rsidP="00E568DC">
      <w:pPr>
        <w:pStyle w:val="ListParagraph"/>
        <w:numPr>
          <w:ilvl w:val="0"/>
          <w:numId w:val="6"/>
        </w:numPr>
        <w:jc w:val="both"/>
        <w:rPr>
          <w:rFonts w:ascii="Sakkal Majalla" w:eastAsia="Calibri" w:hAnsi="Sakkal Majalla" w:cs="Sakkal Majalla"/>
          <w:sz w:val="32"/>
          <w:szCs w:val="32"/>
          <w:rtl/>
        </w:rPr>
      </w:pPr>
      <w:r w:rsidRPr="00904E27">
        <w:rPr>
          <w:rFonts w:ascii="Sakkal Majalla" w:eastAsia="Calibri" w:hAnsi="Sakkal Majalla" w:cs="Sakkal Majalla"/>
          <w:sz w:val="32"/>
          <w:szCs w:val="32"/>
          <w:rtl/>
        </w:rPr>
        <w:t>كونه محلى بالألف واللام.‏</w:t>
      </w:r>
    </w:p>
    <w:p w:rsidR="00904E27" w:rsidRDefault="00904E27" w:rsidP="00E568DC">
      <w:pPr>
        <w:pStyle w:val="ListParagraph"/>
        <w:numPr>
          <w:ilvl w:val="0"/>
          <w:numId w:val="6"/>
        </w:numPr>
        <w:jc w:val="both"/>
        <w:rPr>
          <w:rFonts w:ascii="Sakkal Majalla" w:eastAsia="Calibri" w:hAnsi="Sakkal Majalla" w:cs="Sakkal Majalla"/>
          <w:sz w:val="32"/>
          <w:szCs w:val="32"/>
        </w:rPr>
      </w:pPr>
      <w:r w:rsidRPr="00904E27">
        <w:rPr>
          <w:rFonts w:ascii="Sakkal Majalla" w:eastAsia="Calibri" w:hAnsi="Sakkal Majalla" w:cs="Sakkal Majalla"/>
          <w:sz w:val="32"/>
          <w:szCs w:val="32"/>
          <w:rtl/>
        </w:rPr>
        <w:t>كونه مضافا.‏</w:t>
      </w:r>
    </w:p>
    <w:p w:rsidR="00904E27" w:rsidRPr="00904E27" w:rsidRDefault="00904E27" w:rsidP="00904E27">
      <w:pPr>
        <w:spacing w:after="120"/>
        <w:jc w:val="both"/>
        <w:rPr>
          <w:rFonts w:ascii="Sakkal Majalla" w:eastAsia="Calibri" w:hAnsi="Sakkal Majalla" w:cs="Sakkal Majalla"/>
          <w:sz w:val="32"/>
          <w:szCs w:val="32"/>
          <w:rtl/>
        </w:rPr>
      </w:pPr>
      <w:r w:rsidRPr="00904E27">
        <w:rPr>
          <w:rFonts w:ascii="Sakkal Majalla" w:eastAsia="Calibri" w:hAnsi="Sakkal Majalla" w:cs="Sakkal Majalla"/>
          <w:sz w:val="32"/>
          <w:szCs w:val="32"/>
          <w:rtl/>
        </w:rPr>
        <w:t>ويأتي منصوبا عندما توفرت له الشروط وهي:</w:t>
      </w:r>
    </w:p>
    <w:p w:rsidR="00904E27" w:rsidRPr="000B0146" w:rsidRDefault="00904E27" w:rsidP="00E568DC">
      <w:pPr>
        <w:numPr>
          <w:ilvl w:val="0"/>
          <w:numId w:val="3"/>
        </w:numPr>
        <w:spacing w:after="120"/>
        <w:jc w:val="both"/>
        <w:rPr>
          <w:rFonts w:ascii="Sakkal Majalla" w:eastAsia="Calibri" w:hAnsi="Sakkal Majalla" w:cs="Sakkal Majalla"/>
          <w:sz w:val="32"/>
          <w:szCs w:val="32"/>
        </w:rPr>
      </w:pPr>
      <w:r w:rsidRPr="00904E27">
        <w:rPr>
          <w:rFonts w:ascii="Sakkal Majalla" w:eastAsia="Calibri" w:hAnsi="Sakkal Majalla" w:cs="Sakkal Majalla"/>
          <w:b/>
          <w:bCs/>
          <w:sz w:val="32"/>
          <w:szCs w:val="32"/>
          <w:rtl/>
        </w:rPr>
        <w:t>أن يكون مصدرا</w:t>
      </w:r>
      <w:r w:rsidRPr="00904E27">
        <w:rPr>
          <w:rFonts w:ascii="Sakkal Majalla" w:eastAsia="Calibri" w:hAnsi="Sakkal Majalla" w:cs="Sakkal Majalla"/>
          <w:sz w:val="32"/>
          <w:szCs w:val="32"/>
          <w:rtl/>
        </w:rPr>
        <w:t xml:space="preserve">: وهو على ضربين : مصدر صريح: نحو قوله تعالى : </w:t>
      </w:r>
      <w:r w:rsidRPr="00900BC5">
        <w:rPr>
          <w:rFonts w:ascii="Calibri" w:eastAsia="Calibri" w:hAnsi="Calibri" w:cs="DecoType Naskh Extensions" w:hint="cs"/>
          <w:sz w:val="32"/>
          <w:szCs w:val="32"/>
        </w:rPr>
        <w:sym w:font="AGA Arabesque" w:char="F029"/>
      </w:r>
      <w:r w:rsidRPr="00904E27">
        <w:rPr>
          <w:rFonts w:ascii="Calibri" w:eastAsia="Calibri" w:hAnsi="Calibri" w:cs="DecoType Thuluth II"/>
          <w:sz w:val="32"/>
          <w:szCs w:val="32"/>
          <w:rtl/>
        </w:rPr>
        <w:t>يَجْعَلُونَ أَصَابِعَهُمْ فِي آَذَانِهِمْ مِنَ الصَّوَاعِقِ حَذَرَ الْمَوْتِ</w:t>
      </w:r>
      <w:r>
        <w:rPr>
          <w:rFonts w:ascii="Calibri" w:eastAsia="Calibri" w:hAnsi="Calibri" w:cs="Arabic11 BT"/>
          <w:sz w:val="32"/>
          <w:szCs w:val="32"/>
        </w:rPr>
        <w:sym w:font="AGA Arabesque" w:char="F028"/>
      </w:r>
      <w:r w:rsidRPr="00904E27">
        <w:rPr>
          <w:rFonts w:ascii="Sakkal Majalla" w:eastAsia="Calibri" w:hAnsi="Sakkal Majalla" w:cs="Sakkal Majalla" w:hint="cs"/>
          <w:vertAlign w:val="superscript"/>
          <w:rtl/>
        </w:rPr>
        <w:t>(</w:t>
      </w:r>
      <w:r w:rsidRPr="00904E27">
        <w:rPr>
          <w:rFonts w:ascii="Sakkal Majalla" w:eastAsia="Calibri" w:hAnsi="Sakkal Majalla" w:cs="Sakkal Majalla"/>
          <w:vertAlign w:val="superscript"/>
          <w:rtl/>
        </w:rPr>
        <w:footnoteReference w:id="41"/>
      </w:r>
      <w:r w:rsidRPr="00904E27">
        <w:rPr>
          <w:rFonts w:ascii="Sakkal Majalla" w:eastAsia="Calibri" w:hAnsi="Sakkal Majalla" w:cs="Sakkal Majalla" w:hint="cs"/>
          <w:vertAlign w:val="superscript"/>
          <w:rtl/>
        </w:rPr>
        <w:t>)</w:t>
      </w:r>
      <w:r w:rsidRPr="00904E27">
        <w:rPr>
          <w:rFonts w:ascii="Sakkal Majalla" w:eastAsia="Calibri" w:hAnsi="Sakkal Majalla" w:cs="Sakkal Majalla" w:hint="cs"/>
          <w:sz w:val="32"/>
          <w:szCs w:val="32"/>
          <w:rtl/>
        </w:rPr>
        <w:t xml:space="preserve">، وقوله تعالى: </w:t>
      </w:r>
      <w:r>
        <w:rPr>
          <w:rFonts w:ascii="Calibri" w:eastAsia="Calibri" w:hAnsi="Calibri" w:cs="Arabic11 BT" w:hint="cs"/>
          <w:sz w:val="32"/>
          <w:szCs w:val="32"/>
        </w:rPr>
        <w:sym w:font="AGA Arabesque" w:char="F029"/>
      </w:r>
      <w:r w:rsidRPr="00904E27">
        <w:rPr>
          <w:rFonts w:ascii="Calibri" w:eastAsia="Calibri" w:hAnsi="Calibri" w:cs="DecoType Thuluth II"/>
          <w:sz w:val="32"/>
          <w:szCs w:val="32"/>
          <w:rtl/>
        </w:rPr>
        <w:t>أَلَمْ تَرَ إِلَى الَّذِينَ خَرَجُوا مِنْ دِيَارِهِمْ وَهُمْ أُلُوفٌ حَذَرَ الْمَوْتِ</w:t>
      </w:r>
      <w:r>
        <w:rPr>
          <w:rFonts w:ascii="Calibri" w:eastAsia="Calibri" w:hAnsi="Calibri" w:cs="Arabic11 BT"/>
          <w:sz w:val="32"/>
          <w:szCs w:val="32"/>
        </w:rPr>
        <w:sym w:font="AGA Arabesque" w:char="F028"/>
      </w:r>
      <w:r w:rsidRPr="00904E27">
        <w:rPr>
          <w:rFonts w:ascii="Sakkal Majalla" w:eastAsia="Calibri" w:hAnsi="Sakkal Majalla" w:cs="Sakkal Majalla" w:hint="cs"/>
          <w:vertAlign w:val="superscript"/>
          <w:rtl/>
        </w:rPr>
        <w:t>(</w:t>
      </w:r>
      <w:r w:rsidRPr="00904E27">
        <w:rPr>
          <w:rFonts w:ascii="Sakkal Majalla" w:eastAsia="Calibri" w:hAnsi="Sakkal Majalla" w:cs="Sakkal Majalla"/>
          <w:vertAlign w:val="superscript"/>
          <w:rtl/>
        </w:rPr>
        <w:footnoteReference w:id="42"/>
      </w:r>
      <w:r w:rsidRPr="00904E27">
        <w:rPr>
          <w:rFonts w:ascii="Sakkal Majalla" w:eastAsia="Calibri" w:hAnsi="Sakkal Majalla" w:cs="Sakkal Majalla" w:hint="cs"/>
          <w:vertAlign w:val="superscript"/>
          <w:rtl/>
        </w:rPr>
        <w:t>)</w:t>
      </w:r>
      <w:r w:rsidRPr="00904E27">
        <w:rPr>
          <w:rFonts w:ascii="Sakkal Majalla" w:eastAsia="Calibri" w:hAnsi="Sakkal Majalla" w:cs="Sakkal Majalla" w:hint="cs"/>
          <w:sz w:val="32"/>
          <w:szCs w:val="32"/>
          <w:rtl/>
        </w:rPr>
        <w:t>،</w:t>
      </w:r>
      <w:r>
        <w:rPr>
          <w:rFonts w:ascii="Calibri" w:eastAsia="Calibri" w:hAnsi="Calibri" w:cs="Arabic11 BT" w:hint="cs"/>
          <w:sz w:val="32"/>
          <w:szCs w:val="32"/>
          <w:rtl/>
        </w:rPr>
        <w:t xml:space="preserve"> </w:t>
      </w:r>
      <w:r w:rsidRPr="00904E27">
        <w:rPr>
          <w:rFonts w:ascii="Sakkal Majalla" w:eastAsia="Calibri" w:hAnsi="Sakkal Majalla" w:cs="Sakkal Majalla" w:hint="cs"/>
          <w:sz w:val="32"/>
          <w:szCs w:val="32"/>
          <w:rtl/>
        </w:rPr>
        <w:t>فهم يخشون الصواعق مخافة وحذر الموت في الآية الأولى، وخوف الموت حذرا منه عند خروجهم من ديارهم وهم ألوف واصفا حالهم متعجبا من هذه الحال في الآية الثانية، فـ(حذر) في الآيتين مفعول لأجله وهو هنا علة وغاية معا. ومقدر بالمصدر: والثاني المصدر المؤول، نحو قوله تعالى :</w:t>
      </w:r>
      <w:r>
        <w:rPr>
          <w:rFonts w:ascii="Calibri" w:eastAsia="Calibri" w:hAnsi="Calibri" w:cs="Arabic11 BT" w:hint="cs"/>
          <w:sz w:val="32"/>
          <w:szCs w:val="32"/>
          <w:rtl/>
        </w:rPr>
        <w:t xml:space="preserve"> </w:t>
      </w:r>
      <w:r w:rsidRPr="00900BC5">
        <w:rPr>
          <w:rFonts w:ascii="Calibri" w:eastAsia="Calibri" w:hAnsi="Calibri" w:cs="DecoType Naskh Extensions" w:hint="cs"/>
          <w:sz w:val="32"/>
          <w:szCs w:val="32"/>
        </w:rPr>
        <w:sym w:font="AGA Arabesque" w:char="F029"/>
      </w:r>
      <w:r w:rsidRPr="00904E27">
        <w:rPr>
          <w:rFonts w:ascii="Calibri" w:eastAsia="Calibri" w:hAnsi="Calibri" w:cs="DecoType Thuluth II" w:hint="cs"/>
          <w:sz w:val="32"/>
          <w:szCs w:val="32"/>
          <w:rtl/>
        </w:rPr>
        <w:t>و</w:t>
      </w:r>
      <w:r w:rsidRPr="00904E27">
        <w:rPr>
          <w:rFonts w:ascii="Calibri" w:eastAsia="Calibri" w:hAnsi="Calibri" w:cs="DecoType Thuluth II"/>
          <w:sz w:val="32"/>
          <w:szCs w:val="32"/>
          <w:rtl/>
        </w:rPr>
        <w:t>ذَكِّرْ بِهِ أَنْ تُبْسَلَ نَفْسٌ بِمَا كَسَبَتْ</w:t>
      </w:r>
      <w:r w:rsidRPr="00904E27">
        <w:rPr>
          <w:rFonts w:ascii="Calibri" w:eastAsia="Calibri" w:hAnsi="Calibri" w:cs="DecoType Thuluth II"/>
          <w:sz w:val="32"/>
          <w:szCs w:val="32"/>
        </w:rPr>
        <w:sym w:font="AGA Arabesque" w:char="F028"/>
      </w:r>
      <w:r w:rsidRPr="00904E27">
        <w:rPr>
          <w:rFonts w:ascii="Sakkal Majalla" w:eastAsia="Calibri" w:hAnsi="Sakkal Majalla" w:cs="Sakkal Majalla" w:hint="cs"/>
          <w:vertAlign w:val="superscript"/>
          <w:rtl/>
        </w:rPr>
        <w:t>(</w:t>
      </w:r>
      <w:r w:rsidRPr="00904E27">
        <w:rPr>
          <w:rFonts w:ascii="Sakkal Majalla" w:eastAsia="Calibri" w:hAnsi="Sakkal Majalla" w:cs="Sakkal Majalla"/>
          <w:vertAlign w:val="superscript"/>
          <w:rtl/>
        </w:rPr>
        <w:footnoteReference w:id="43"/>
      </w:r>
      <w:r w:rsidRPr="00904E27">
        <w:rPr>
          <w:rFonts w:ascii="Sakkal Majalla" w:eastAsia="Calibri" w:hAnsi="Sakkal Majalla" w:cs="Sakkal Majalla" w:hint="cs"/>
          <w:vertAlign w:val="superscript"/>
          <w:rtl/>
        </w:rPr>
        <w:t>)</w:t>
      </w:r>
      <w:r w:rsidRPr="000B0146">
        <w:rPr>
          <w:rFonts w:ascii="Sakkal Majalla" w:eastAsia="Calibri" w:hAnsi="Sakkal Majalla" w:cs="Sakkal Majalla" w:hint="cs"/>
          <w:sz w:val="32"/>
          <w:szCs w:val="32"/>
          <w:rtl/>
        </w:rPr>
        <w:t>،</w:t>
      </w:r>
      <w:r>
        <w:rPr>
          <w:rFonts w:ascii="Calibri" w:eastAsia="Calibri" w:hAnsi="Calibri" w:cs="Arabic11 BT" w:hint="cs"/>
          <w:sz w:val="32"/>
          <w:szCs w:val="32"/>
          <w:rtl/>
        </w:rPr>
        <w:t xml:space="preserve"> </w:t>
      </w:r>
      <w:r w:rsidRPr="000B0146">
        <w:rPr>
          <w:rFonts w:ascii="Sakkal Majalla" w:eastAsia="Calibri" w:hAnsi="Sakkal Majalla" w:cs="Sakkal Majalla" w:hint="cs"/>
          <w:sz w:val="32"/>
          <w:szCs w:val="32"/>
          <w:rtl/>
        </w:rPr>
        <w:t>فـ(أن تبسل) مصدر مؤول مقدر بمصدر صريح، فهو كالمفعول لأجله فيتعين تقدير لا النافية بعد لام التعليل المحذوفة، والتقدير : لئلا تبسل.</w:t>
      </w:r>
    </w:p>
    <w:p w:rsidR="00904E27" w:rsidRPr="00672BCF" w:rsidRDefault="00904E27" w:rsidP="00E568DC">
      <w:pPr>
        <w:numPr>
          <w:ilvl w:val="0"/>
          <w:numId w:val="3"/>
        </w:numPr>
        <w:spacing w:after="120"/>
        <w:jc w:val="both"/>
        <w:rPr>
          <w:rFonts w:ascii="Sakkal Majalla" w:eastAsia="Calibri" w:hAnsi="Sakkal Majalla" w:cs="Sakkal Majalla"/>
          <w:sz w:val="32"/>
          <w:szCs w:val="32"/>
        </w:rPr>
      </w:pPr>
      <w:r w:rsidRPr="000B0146">
        <w:rPr>
          <w:rFonts w:ascii="Sakkal Majalla" w:eastAsia="Calibri" w:hAnsi="Sakkal Majalla" w:cs="Sakkal Majalla"/>
          <w:b/>
          <w:bCs/>
          <w:sz w:val="32"/>
          <w:szCs w:val="32"/>
          <w:rtl/>
        </w:rPr>
        <w:t>أن يكون مفهما للعلة</w:t>
      </w:r>
      <w:r w:rsidRPr="000B0146">
        <w:rPr>
          <w:rFonts w:ascii="Sakkal Majalla" w:eastAsia="Calibri" w:hAnsi="Sakkal Majalla" w:cs="Sakkal Majalla"/>
          <w:sz w:val="32"/>
          <w:szCs w:val="32"/>
          <w:rtl/>
        </w:rPr>
        <w:t>: بمعنى أن يكون مذكورا للتعليل فهو علة لأنه الباعث على إحداث الفعل والحامل عليه، كقولك : ضربته تقويما له، فإنه يستقيم أن تقول : تقويمه ضربه. وكون المفعول له جيء به لبيان العلة وأن يكون سببا لحدث أو مسببا عنه يبدو واضحا في قوله تعالى :</w:t>
      </w:r>
      <w:r>
        <w:rPr>
          <w:rFonts w:ascii="Calibri" w:eastAsia="Calibri" w:hAnsi="Calibri" w:cs="Arabic11 BT" w:hint="cs"/>
          <w:sz w:val="32"/>
          <w:szCs w:val="32"/>
          <w:rtl/>
        </w:rPr>
        <w:t xml:space="preserve"> </w:t>
      </w:r>
      <w:r>
        <w:rPr>
          <w:rFonts w:ascii="Calibri" w:eastAsia="Calibri" w:hAnsi="Calibri" w:cs="Arabic11 BT" w:hint="cs"/>
          <w:sz w:val="32"/>
          <w:szCs w:val="32"/>
        </w:rPr>
        <w:sym w:font="AGA Arabesque" w:char="F029"/>
      </w:r>
      <w:r w:rsidRPr="000B0146">
        <w:rPr>
          <w:rFonts w:ascii="Calibri" w:eastAsia="Calibri" w:hAnsi="Calibri" w:cs="DecoType Thuluth II"/>
          <w:sz w:val="32"/>
          <w:szCs w:val="32"/>
          <w:rtl/>
        </w:rPr>
        <w:t xml:space="preserve">أُحِلَّ لَكُمْ صَيْدُ الْبَحْرِ وَطَعَامُهُ مَتَاعًا لَكُمْ </w:t>
      </w:r>
      <w:r w:rsidRPr="000B0146">
        <w:rPr>
          <w:rFonts w:ascii="Calibri" w:eastAsia="Calibri" w:hAnsi="Calibri" w:cs="DecoType Thuluth II"/>
          <w:sz w:val="32"/>
          <w:szCs w:val="32"/>
          <w:rtl/>
        </w:rPr>
        <w:lastRenderedPageBreak/>
        <w:t>وَلِلسَّيَّارَةِ</w:t>
      </w:r>
      <w:r>
        <w:rPr>
          <w:rFonts w:ascii="Calibri" w:eastAsia="Calibri" w:hAnsi="Calibri" w:cs="Arabic11 BT"/>
          <w:sz w:val="32"/>
          <w:szCs w:val="32"/>
        </w:rPr>
        <w:sym w:font="AGA Arabesque" w:char="F028"/>
      </w:r>
      <w:r w:rsidRPr="00672BCF">
        <w:rPr>
          <w:rFonts w:ascii="Sakkal Majalla" w:hAnsi="Sakkal Majalla" w:cs="Sakkal Majalla"/>
          <w:sz w:val="32"/>
          <w:szCs w:val="32"/>
          <w:vertAlign w:val="superscript"/>
          <w:rtl/>
        </w:rPr>
        <w:t>(</w:t>
      </w:r>
      <w:r w:rsidRPr="00672BCF">
        <w:rPr>
          <w:rStyle w:val="FootnoteReference"/>
          <w:rFonts w:ascii="Sakkal Majalla" w:hAnsi="Sakkal Majalla" w:cs="Sakkal Majalla"/>
          <w:sz w:val="32"/>
          <w:szCs w:val="32"/>
          <w:rtl/>
        </w:rPr>
        <w:footnoteReference w:id="44"/>
      </w:r>
      <w:r w:rsidRPr="00672BCF">
        <w:rPr>
          <w:rFonts w:ascii="Sakkal Majalla" w:hAnsi="Sakkal Majalla" w:cs="Sakkal Majalla"/>
          <w:sz w:val="32"/>
          <w:szCs w:val="32"/>
          <w:vertAlign w:val="superscript"/>
          <w:rtl/>
        </w:rPr>
        <w:t>)</w:t>
      </w:r>
      <w:r w:rsidRPr="00672BCF">
        <w:rPr>
          <w:rFonts w:ascii="Sakkal Majalla" w:eastAsia="Calibri" w:hAnsi="Sakkal Majalla" w:cs="Sakkal Majalla" w:hint="cs"/>
          <w:sz w:val="32"/>
          <w:szCs w:val="32"/>
          <w:rtl/>
        </w:rPr>
        <w:t>، فإن</w:t>
      </w:r>
      <w:r>
        <w:rPr>
          <w:rFonts w:ascii="Calibri" w:eastAsia="Calibri" w:hAnsi="Calibri" w:cs="Arabic11 BT" w:hint="cs"/>
          <w:sz w:val="32"/>
          <w:szCs w:val="32"/>
          <w:rtl/>
        </w:rPr>
        <w:t xml:space="preserve"> </w:t>
      </w:r>
      <w:r w:rsidRPr="00672BCF">
        <w:rPr>
          <w:rFonts w:ascii="Sakkal Majalla" w:eastAsia="Calibri" w:hAnsi="Sakkal Majalla" w:cs="Sakkal Majalla" w:hint="cs"/>
          <w:sz w:val="32"/>
          <w:szCs w:val="32"/>
          <w:rtl/>
        </w:rPr>
        <w:t>حلية صيد البحر وطعامه إنما هو مسبب عن كونه زادا ومتاعا فـ(متاعا) جاء سببا وعلة منصوبا على الغرض، إذ لما أحل ذلك ذكر علته فقال (متاعا لكم).</w:t>
      </w:r>
    </w:p>
    <w:p w:rsidR="00904E27" w:rsidRPr="00672BCF" w:rsidRDefault="00904E27" w:rsidP="00E568DC">
      <w:pPr>
        <w:numPr>
          <w:ilvl w:val="0"/>
          <w:numId w:val="3"/>
        </w:numPr>
        <w:spacing w:after="120"/>
        <w:jc w:val="both"/>
        <w:rPr>
          <w:rFonts w:ascii="Sakkal Majalla" w:eastAsia="Calibri" w:hAnsi="Sakkal Majalla" w:cs="Sakkal Majalla"/>
          <w:sz w:val="32"/>
          <w:szCs w:val="32"/>
        </w:rPr>
      </w:pPr>
      <w:r w:rsidRPr="00672BCF">
        <w:rPr>
          <w:rFonts w:ascii="Sakkal Majalla" w:eastAsia="Calibri" w:hAnsi="Sakkal Majalla" w:cs="Sakkal Majalla"/>
          <w:b/>
          <w:bCs/>
          <w:sz w:val="32"/>
          <w:szCs w:val="32"/>
          <w:rtl/>
        </w:rPr>
        <w:t xml:space="preserve">أن يتحد مع ما هو علة في الزمان </w:t>
      </w:r>
      <w:r w:rsidRPr="00672BCF">
        <w:rPr>
          <w:rFonts w:ascii="Sakkal Majalla" w:eastAsia="Calibri" w:hAnsi="Sakkal Majalla" w:cs="Sakkal Majalla"/>
          <w:sz w:val="32"/>
          <w:szCs w:val="32"/>
          <w:rtl/>
        </w:rPr>
        <w:t>: بأن يكون وقت الفعل المعلل والمصدر المعلل واحدا، أي بأن يقع الحدث في بعض زمن المصدر.</w:t>
      </w:r>
    </w:p>
    <w:p w:rsidR="00904E27" w:rsidRPr="00672BCF" w:rsidRDefault="00904E27" w:rsidP="00E568DC">
      <w:pPr>
        <w:numPr>
          <w:ilvl w:val="0"/>
          <w:numId w:val="3"/>
        </w:numPr>
        <w:spacing w:after="120"/>
        <w:jc w:val="both"/>
        <w:rPr>
          <w:rFonts w:ascii="Sakkal Majalla" w:eastAsia="Calibri" w:hAnsi="Sakkal Majalla" w:cs="Sakkal Majalla"/>
          <w:sz w:val="32"/>
          <w:szCs w:val="32"/>
        </w:rPr>
      </w:pPr>
      <w:r w:rsidRPr="00672BCF">
        <w:rPr>
          <w:rFonts w:ascii="Sakkal Majalla" w:eastAsia="Calibri" w:hAnsi="Sakkal Majalla" w:cs="Sakkal Majalla"/>
          <w:b/>
          <w:bCs/>
          <w:sz w:val="32"/>
          <w:szCs w:val="32"/>
          <w:rtl/>
        </w:rPr>
        <w:t>أن يكون فاعل المفعول له متحدا مع فاعل المعلل</w:t>
      </w:r>
      <w:r w:rsidRPr="00672BCF">
        <w:rPr>
          <w:rFonts w:ascii="Sakkal Majalla" w:eastAsia="Calibri" w:hAnsi="Sakkal Majalla" w:cs="Sakkal Majalla"/>
          <w:sz w:val="32"/>
          <w:szCs w:val="32"/>
          <w:rtl/>
        </w:rPr>
        <w:t>: أي يكون فاعل الحدث والمصدر واحدا، وذلك ليتحرز  به عما إذا كان فعلا لغيره، فلا معنى لنصب (إكرامك) في نحو: جئتك لإكرامك الزائرين، لأن الفعل (جئتك) يقتضيه، فيكون مجراه مجرى المصدر الكائن من لفظه نحو : ضربت ضربة، فلا يتصور إكرام المخاطب الزائرين بالمجيء إليه إلا أن المشاركة في الفاعل ليست ضرورية.</w:t>
      </w:r>
    </w:p>
    <w:p w:rsidR="00904E27" w:rsidRPr="00904E27" w:rsidRDefault="00904E27" w:rsidP="00672BCF">
      <w:pPr>
        <w:jc w:val="both"/>
        <w:rPr>
          <w:rFonts w:ascii="Sakkal Majalla" w:eastAsia="Calibri" w:hAnsi="Sakkal Majalla" w:cs="Sakkal Majalla"/>
          <w:sz w:val="32"/>
          <w:szCs w:val="32"/>
          <w:rtl/>
        </w:rPr>
      </w:pPr>
      <w:r w:rsidRPr="00672BCF">
        <w:rPr>
          <w:rFonts w:ascii="Sakkal Majalla" w:eastAsia="Calibri" w:hAnsi="Sakkal Majalla" w:cs="Sakkal Majalla"/>
          <w:b/>
          <w:bCs/>
          <w:sz w:val="32"/>
          <w:szCs w:val="32"/>
          <w:rtl/>
        </w:rPr>
        <w:t>أن يكون قلبيا</w:t>
      </w:r>
      <w:r w:rsidRPr="00672BCF">
        <w:rPr>
          <w:rFonts w:ascii="Sakkal Majalla" w:eastAsia="Calibri" w:hAnsi="Sakkal Majalla" w:cs="Sakkal Majalla"/>
          <w:sz w:val="32"/>
          <w:szCs w:val="32"/>
          <w:rtl/>
        </w:rPr>
        <w:t>: والمراد به أن يكون من أفعال النفس الباطنة كالخشية والرجاء والحب والبغض، وليس من أفعال الحواس الظاهرة كالقتل والقراءة، لأن العلة هي الحاملة على إيجاد الحامل على الشيء المتقدم عليه، وأفعال الجوارح ليست كذلك فهي مأمورة، أما الإرادة المنبعثة من النفس الباطنة فهي الآمرة.</w:t>
      </w:r>
      <w:r w:rsidR="00672BCF" w:rsidRPr="00672BCF">
        <w:rPr>
          <w:rFonts w:ascii="Sakkal Majalla" w:eastAsia="Calibri" w:hAnsi="Sakkal Majalla" w:cs="Sakkal Majalla" w:hint="cs"/>
          <w:vertAlign w:val="superscript"/>
          <w:rtl/>
        </w:rPr>
        <w:t xml:space="preserve"> </w:t>
      </w:r>
      <w:r w:rsidR="00672BCF" w:rsidRPr="00904E27">
        <w:rPr>
          <w:rFonts w:ascii="Sakkal Majalla" w:eastAsia="Calibri" w:hAnsi="Sakkal Majalla" w:cs="Sakkal Majalla" w:hint="cs"/>
          <w:vertAlign w:val="superscript"/>
          <w:rtl/>
        </w:rPr>
        <w:t>(</w:t>
      </w:r>
      <w:r w:rsidR="00672BCF" w:rsidRPr="00904E27">
        <w:rPr>
          <w:rFonts w:ascii="Sakkal Majalla" w:eastAsia="Calibri" w:hAnsi="Sakkal Majalla" w:cs="Sakkal Majalla"/>
          <w:vertAlign w:val="superscript"/>
          <w:rtl/>
        </w:rPr>
        <w:footnoteReference w:id="45"/>
      </w:r>
      <w:r w:rsidR="00672BCF" w:rsidRPr="00904E27">
        <w:rPr>
          <w:rFonts w:ascii="Sakkal Majalla" w:eastAsia="Calibri" w:hAnsi="Sakkal Majalla" w:cs="Sakkal Majalla" w:hint="cs"/>
          <w:vertAlign w:val="superscript"/>
          <w:rtl/>
        </w:rPr>
        <w:t>)</w:t>
      </w:r>
      <w:r w:rsidRPr="00434241">
        <w:rPr>
          <w:rFonts w:cs="Simplified Arabic" w:hint="cs"/>
          <w:sz w:val="32"/>
          <w:szCs w:val="32"/>
          <w:vertAlign w:val="superscript"/>
          <w:rtl/>
        </w:rPr>
        <w:t xml:space="preserve"> </w:t>
      </w:r>
    </w:p>
    <w:p w:rsidR="00C65AF4" w:rsidRDefault="00C65AF4" w:rsidP="009776DF">
      <w:pPr>
        <w:jc w:val="both"/>
        <w:rPr>
          <w:rFonts w:ascii="Sakkal Majalla" w:eastAsia="Calibri" w:hAnsi="Sakkal Majalla" w:cs="Sakkal Majalla"/>
          <w:b/>
          <w:bCs/>
          <w:sz w:val="32"/>
          <w:szCs w:val="32"/>
        </w:rPr>
      </w:pPr>
      <w:r w:rsidRPr="00E9673B">
        <w:rPr>
          <w:rFonts w:ascii="Sakkal Majalla" w:eastAsia="Calibri" w:hAnsi="Sakkal Majalla" w:cs="Sakkal Majalla"/>
          <w:b/>
          <w:bCs/>
          <w:sz w:val="32"/>
          <w:szCs w:val="32"/>
          <w:rtl/>
        </w:rPr>
        <w:t>أسلوب التعليل في الثلث الأول من القرآن الكريم</w:t>
      </w:r>
    </w:p>
    <w:p w:rsidR="00CF160A" w:rsidRDefault="00D22F55" w:rsidP="004506BC">
      <w:pPr>
        <w:spacing w:after="120"/>
        <w:jc w:val="both"/>
        <w:rPr>
          <w:rFonts w:ascii="Sakkal Majalla" w:eastAsia="Calibri" w:hAnsi="Sakkal Majalla" w:cs="Sakkal Majalla"/>
          <w:sz w:val="32"/>
          <w:szCs w:val="32"/>
          <w:rtl/>
        </w:rPr>
      </w:pPr>
      <w:r w:rsidRPr="00D22F55">
        <w:rPr>
          <w:rFonts w:ascii="Sakkal Majalla" w:eastAsia="Calibri" w:hAnsi="Sakkal Majalla" w:cs="Sakkal Majalla"/>
          <w:sz w:val="32"/>
          <w:szCs w:val="32"/>
          <w:rtl/>
        </w:rPr>
        <w:t>بعد ما تم بيان أسلوب التعليل</w:t>
      </w:r>
      <w:r w:rsidRPr="00D22F55">
        <w:rPr>
          <w:rFonts w:ascii="Sakkal Majalla" w:eastAsia="Calibri" w:hAnsi="Sakkal Majalla" w:cs="Sakkal Majalla" w:hint="cs"/>
          <w:sz w:val="32"/>
          <w:szCs w:val="32"/>
          <w:rtl/>
        </w:rPr>
        <w:t xml:space="preserve"> </w:t>
      </w:r>
      <w:r>
        <w:rPr>
          <w:rFonts w:ascii="Sakkal Majalla" w:eastAsia="Calibri" w:hAnsi="Sakkal Majalla" w:cs="Sakkal Majalla"/>
          <w:sz w:val="32"/>
          <w:szCs w:val="32"/>
          <w:rtl/>
        </w:rPr>
        <w:t>–</w:t>
      </w:r>
      <w:r>
        <w:rPr>
          <w:rFonts w:ascii="Sakkal Majalla" w:eastAsia="Calibri" w:hAnsi="Sakkal Majalla" w:cs="Sakkal Majalla" w:hint="cs"/>
          <w:sz w:val="32"/>
          <w:szCs w:val="32"/>
          <w:rtl/>
        </w:rPr>
        <w:t>نظريا-</w:t>
      </w:r>
      <w:r w:rsidRPr="00D22F55">
        <w:rPr>
          <w:rFonts w:ascii="Sakkal Majalla" w:eastAsia="Calibri" w:hAnsi="Sakkal Majalla" w:cs="Sakkal Majalla"/>
          <w:sz w:val="32"/>
          <w:szCs w:val="32"/>
          <w:rtl/>
        </w:rPr>
        <w:t xml:space="preserve"> من حيث اللغة والاصطلاح ثم  يبحث الباحث </w:t>
      </w:r>
      <w:r>
        <w:rPr>
          <w:rFonts w:ascii="Sakkal Majalla" w:eastAsia="Calibri" w:hAnsi="Sakkal Majalla" w:cs="Sakkal Majalla" w:hint="cs"/>
          <w:sz w:val="32"/>
          <w:szCs w:val="32"/>
          <w:rtl/>
        </w:rPr>
        <w:t xml:space="preserve"> </w:t>
      </w:r>
      <w:r w:rsidRPr="00D22F55">
        <w:rPr>
          <w:rFonts w:ascii="Sakkal Majalla" w:eastAsia="Calibri" w:hAnsi="Sakkal Majalla" w:cs="Sakkal Majalla"/>
          <w:sz w:val="32"/>
          <w:szCs w:val="32"/>
          <w:rtl/>
        </w:rPr>
        <w:t xml:space="preserve">–بإذن الله- </w:t>
      </w:r>
      <w:r>
        <w:rPr>
          <w:rFonts w:ascii="Sakkal Majalla" w:eastAsia="Calibri" w:hAnsi="Sakkal Majalla" w:cs="Sakkal Majalla" w:hint="cs"/>
          <w:sz w:val="32"/>
          <w:szCs w:val="32"/>
          <w:rtl/>
        </w:rPr>
        <w:t xml:space="preserve">في </w:t>
      </w:r>
      <w:r w:rsidRPr="00D22F55">
        <w:rPr>
          <w:rFonts w:ascii="Sakkal Majalla" w:eastAsia="Calibri" w:hAnsi="Sakkal Majalla" w:cs="Sakkal Majalla"/>
          <w:sz w:val="32"/>
          <w:szCs w:val="32"/>
          <w:rtl/>
        </w:rPr>
        <w:t xml:space="preserve">استعمال أسلــوب التعلــــيل –تطبيقا- في </w:t>
      </w:r>
      <w:r>
        <w:rPr>
          <w:rFonts w:ascii="Sakkal Majalla" w:eastAsia="Calibri" w:hAnsi="Sakkal Majalla" w:cs="Sakkal Majalla" w:hint="cs"/>
          <w:sz w:val="32"/>
          <w:szCs w:val="32"/>
          <w:rtl/>
        </w:rPr>
        <w:t xml:space="preserve">سورة البقرة </w:t>
      </w:r>
      <w:r w:rsidR="004506BC">
        <w:rPr>
          <w:rFonts w:ascii="Sakkal Majalla" w:eastAsia="Calibri" w:hAnsi="Sakkal Majalla" w:cs="Sakkal Majalla"/>
          <w:sz w:val="32"/>
          <w:szCs w:val="32"/>
          <w:rtl/>
        </w:rPr>
        <w:t>مع توضيح معانيها عند المفسرين</w:t>
      </w:r>
      <w:r w:rsidR="004506BC">
        <w:rPr>
          <w:rFonts w:ascii="Sakkal Majalla" w:eastAsia="Calibri" w:hAnsi="Sakkal Majalla" w:cs="Sakkal Majalla" w:hint="cs"/>
          <w:sz w:val="32"/>
          <w:szCs w:val="32"/>
          <w:rtl/>
        </w:rPr>
        <w:t xml:space="preserve">، </w:t>
      </w:r>
      <w:r>
        <w:rPr>
          <w:rFonts w:ascii="Sakkal Majalla" w:eastAsia="Calibri" w:hAnsi="Sakkal Majalla" w:cs="Sakkal Majalla" w:hint="cs"/>
          <w:sz w:val="32"/>
          <w:szCs w:val="32"/>
          <w:rtl/>
        </w:rPr>
        <w:t>وذلك بشكل جدولي.</w:t>
      </w:r>
    </w:p>
    <w:p w:rsidR="00D22F55" w:rsidRPr="00C26C67" w:rsidRDefault="00D22F55" w:rsidP="00D22F55">
      <w:pPr>
        <w:spacing w:after="120" w:line="360" w:lineRule="auto"/>
        <w:jc w:val="both"/>
        <w:rPr>
          <w:rFonts w:ascii="Sakkal Majalla" w:eastAsia="Calibri" w:hAnsi="Sakkal Majalla" w:cs="Sakkal Majalla"/>
          <w:b/>
          <w:bCs/>
          <w:sz w:val="32"/>
          <w:szCs w:val="32"/>
          <w:rtl/>
        </w:rPr>
      </w:pPr>
      <w:r w:rsidRPr="00C26C67">
        <w:rPr>
          <w:rFonts w:ascii="Sakkal Majalla" w:eastAsia="Calibri" w:hAnsi="Sakkal Majalla" w:cs="Sakkal Majalla" w:hint="cs"/>
          <w:b/>
          <w:bCs/>
          <w:sz w:val="32"/>
          <w:szCs w:val="32"/>
          <w:rtl/>
        </w:rPr>
        <w:t>مواضع أساليب التعليل في سورة البقرة :</w:t>
      </w:r>
    </w:p>
    <w:tbl>
      <w:tblPr>
        <w:tblStyle w:val="TableGrid"/>
        <w:tblpPr w:leftFromText="180" w:rightFromText="180" w:vertAnchor="text" w:tblpXSpec="right" w:tblpY="1"/>
        <w:tblOverlap w:val="never"/>
        <w:bidiVisual/>
        <w:tblW w:w="8876" w:type="dxa"/>
        <w:tblLook w:val="04A0" w:firstRow="1" w:lastRow="0" w:firstColumn="1" w:lastColumn="0" w:noHBand="0" w:noVBand="1"/>
      </w:tblPr>
      <w:tblGrid>
        <w:gridCol w:w="717"/>
        <w:gridCol w:w="1922"/>
        <w:gridCol w:w="850"/>
        <w:gridCol w:w="1134"/>
        <w:gridCol w:w="4253"/>
      </w:tblGrid>
      <w:tr w:rsidR="0010288B" w:rsidRPr="00672BCF" w:rsidTr="00035792">
        <w:trPr>
          <w:trHeight w:val="227"/>
        </w:trPr>
        <w:tc>
          <w:tcPr>
            <w:tcW w:w="717" w:type="dxa"/>
          </w:tcPr>
          <w:p w:rsidR="00CF160A" w:rsidRPr="00672BCF" w:rsidRDefault="00CF160A" w:rsidP="00694E43">
            <w:pPr>
              <w:spacing w:after="120"/>
              <w:jc w:val="center"/>
              <w:rPr>
                <w:rFonts w:ascii="Sakkal Majalla" w:eastAsia="Calibri" w:hAnsi="Sakkal Majalla" w:cs="Sakkal Majalla"/>
                <w:b/>
                <w:bCs/>
                <w:sz w:val="32"/>
                <w:szCs w:val="32"/>
                <w:rtl/>
              </w:rPr>
            </w:pPr>
            <w:r w:rsidRPr="00672BCF">
              <w:rPr>
                <w:rFonts w:ascii="Sakkal Majalla" w:eastAsia="Calibri" w:hAnsi="Sakkal Majalla" w:cs="Sakkal Majalla" w:hint="cs"/>
                <w:b/>
                <w:bCs/>
                <w:sz w:val="32"/>
                <w:szCs w:val="32"/>
                <w:rtl/>
              </w:rPr>
              <w:t>الرقم</w:t>
            </w:r>
          </w:p>
        </w:tc>
        <w:tc>
          <w:tcPr>
            <w:tcW w:w="1922" w:type="dxa"/>
          </w:tcPr>
          <w:p w:rsidR="00CF160A" w:rsidRPr="00672BCF" w:rsidRDefault="00CF160A" w:rsidP="00694E43">
            <w:pPr>
              <w:spacing w:after="120"/>
              <w:jc w:val="center"/>
              <w:rPr>
                <w:rFonts w:ascii="Sakkal Majalla" w:eastAsia="Calibri" w:hAnsi="Sakkal Majalla" w:cs="Sakkal Majalla"/>
                <w:b/>
                <w:bCs/>
                <w:sz w:val="32"/>
                <w:szCs w:val="32"/>
                <w:rtl/>
              </w:rPr>
            </w:pPr>
            <w:r w:rsidRPr="00672BCF">
              <w:rPr>
                <w:rFonts w:ascii="Sakkal Majalla" w:eastAsia="Calibri" w:hAnsi="Sakkal Majalla" w:cs="Sakkal Majalla" w:hint="cs"/>
                <w:b/>
                <w:bCs/>
                <w:sz w:val="32"/>
                <w:szCs w:val="32"/>
                <w:rtl/>
              </w:rPr>
              <w:t>اللفظ</w:t>
            </w:r>
          </w:p>
        </w:tc>
        <w:tc>
          <w:tcPr>
            <w:tcW w:w="850" w:type="dxa"/>
          </w:tcPr>
          <w:p w:rsidR="00CF160A" w:rsidRPr="00672BCF" w:rsidRDefault="00CF160A" w:rsidP="00694E43">
            <w:pPr>
              <w:spacing w:after="120"/>
              <w:jc w:val="center"/>
              <w:rPr>
                <w:rFonts w:ascii="Sakkal Majalla" w:eastAsia="Calibri" w:hAnsi="Sakkal Majalla" w:cs="Sakkal Majalla"/>
                <w:b/>
                <w:bCs/>
                <w:sz w:val="32"/>
                <w:szCs w:val="32"/>
                <w:rtl/>
              </w:rPr>
            </w:pPr>
            <w:r w:rsidRPr="00672BCF">
              <w:rPr>
                <w:rFonts w:ascii="Sakkal Majalla" w:eastAsia="Calibri" w:hAnsi="Sakkal Majalla" w:cs="Sakkal Majalla" w:hint="cs"/>
                <w:b/>
                <w:bCs/>
                <w:sz w:val="32"/>
                <w:szCs w:val="32"/>
                <w:rtl/>
              </w:rPr>
              <w:t>الآية</w:t>
            </w:r>
          </w:p>
        </w:tc>
        <w:tc>
          <w:tcPr>
            <w:tcW w:w="1134" w:type="dxa"/>
          </w:tcPr>
          <w:p w:rsidR="00CF160A" w:rsidRPr="00672BCF" w:rsidRDefault="00CF160A" w:rsidP="00694E43">
            <w:pPr>
              <w:spacing w:after="120"/>
              <w:jc w:val="center"/>
              <w:rPr>
                <w:rFonts w:ascii="Sakkal Majalla" w:eastAsia="Calibri" w:hAnsi="Sakkal Majalla" w:cs="Sakkal Majalla"/>
                <w:b/>
                <w:bCs/>
                <w:sz w:val="32"/>
                <w:szCs w:val="32"/>
                <w:rtl/>
              </w:rPr>
            </w:pPr>
            <w:r w:rsidRPr="00672BCF">
              <w:rPr>
                <w:rFonts w:ascii="Sakkal Majalla" w:eastAsia="Calibri" w:hAnsi="Sakkal Majalla" w:cs="Sakkal Majalla" w:hint="cs"/>
                <w:b/>
                <w:bCs/>
                <w:sz w:val="32"/>
                <w:szCs w:val="32"/>
                <w:rtl/>
              </w:rPr>
              <w:t>الوسائل</w:t>
            </w:r>
          </w:p>
        </w:tc>
        <w:tc>
          <w:tcPr>
            <w:tcW w:w="4253" w:type="dxa"/>
          </w:tcPr>
          <w:p w:rsidR="00CF160A" w:rsidRPr="00672BCF" w:rsidRDefault="00CF160A" w:rsidP="00694E43">
            <w:pPr>
              <w:spacing w:after="120"/>
              <w:jc w:val="center"/>
              <w:rPr>
                <w:rFonts w:ascii="Sakkal Majalla" w:eastAsia="Calibri" w:hAnsi="Sakkal Majalla" w:cs="Sakkal Majalla"/>
                <w:b/>
                <w:bCs/>
                <w:sz w:val="32"/>
                <w:szCs w:val="32"/>
                <w:rtl/>
              </w:rPr>
            </w:pPr>
            <w:r w:rsidRPr="00672BCF">
              <w:rPr>
                <w:rFonts w:ascii="Sakkal Majalla" w:eastAsia="Calibri" w:hAnsi="Sakkal Majalla" w:cs="Sakkal Majalla" w:hint="cs"/>
                <w:b/>
                <w:bCs/>
                <w:sz w:val="32"/>
                <w:szCs w:val="32"/>
                <w:rtl/>
              </w:rPr>
              <w:t>المعنى</w:t>
            </w:r>
          </w:p>
        </w:tc>
      </w:tr>
      <w:tr w:rsidR="0010288B" w:rsidRPr="00672BCF" w:rsidTr="00035792">
        <w:trPr>
          <w:trHeight w:val="227"/>
        </w:trPr>
        <w:tc>
          <w:tcPr>
            <w:tcW w:w="717" w:type="dxa"/>
          </w:tcPr>
          <w:p w:rsidR="00CF160A" w:rsidRPr="00672BCF" w:rsidRDefault="00CF160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CF160A" w:rsidRPr="00672BCF" w:rsidRDefault="00CF160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بِمَا كَانُوا يَكْذِبُونَ</w:t>
            </w:r>
          </w:p>
        </w:tc>
        <w:tc>
          <w:tcPr>
            <w:tcW w:w="850" w:type="dxa"/>
          </w:tcPr>
          <w:p w:rsidR="00CF160A" w:rsidRPr="00672BCF" w:rsidRDefault="00CF160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10</w:t>
            </w:r>
          </w:p>
        </w:tc>
        <w:tc>
          <w:tcPr>
            <w:tcW w:w="1134" w:type="dxa"/>
          </w:tcPr>
          <w:p w:rsidR="00CF160A" w:rsidRPr="00672BCF" w:rsidRDefault="00CF160A" w:rsidP="00035792">
            <w:pPr>
              <w:spacing w:after="120"/>
              <w:jc w:val="both"/>
              <w:rPr>
                <w:rFonts w:ascii="Sakkal Majalla" w:eastAsia="Calibri" w:hAnsi="Sakkal Majalla" w:cs="Sakkal Majalla"/>
                <w:rtl/>
              </w:rPr>
            </w:pPr>
            <w:r w:rsidRPr="00672BCF">
              <w:rPr>
                <w:rFonts w:ascii="Sakkal Majalla" w:eastAsia="Calibri" w:hAnsi="Sakkal Majalla" w:cs="Sakkal Majalla"/>
                <w:rtl/>
              </w:rPr>
              <w:t>باء سببية‏</w:t>
            </w:r>
          </w:p>
        </w:tc>
        <w:tc>
          <w:tcPr>
            <w:tcW w:w="4253" w:type="dxa"/>
          </w:tcPr>
          <w:p w:rsidR="00CF160A" w:rsidRPr="00672BCF" w:rsidRDefault="00E218BE"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لأن كينونة العذاب الأليم لهؤلاء سببها كذبهم وتكذيبهم</w:t>
            </w:r>
          </w:p>
        </w:tc>
      </w:tr>
      <w:tr w:rsidR="00E0784F" w:rsidRPr="00672BCF" w:rsidTr="00035792">
        <w:trPr>
          <w:trHeight w:val="227"/>
        </w:trPr>
        <w:tc>
          <w:tcPr>
            <w:tcW w:w="717" w:type="dxa"/>
          </w:tcPr>
          <w:p w:rsidR="00E0784F" w:rsidRPr="00672BCF" w:rsidRDefault="00E0784F"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E0784F" w:rsidRPr="00672BCF" w:rsidRDefault="00E0784F"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فِي طُغْيَانِهِمْ</w:t>
            </w:r>
          </w:p>
        </w:tc>
        <w:tc>
          <w:tcPr>
            <w:tcW w:w="850" w:type="dxa"/>
          </w:tcPr>
          <w:p w:rsidR="00E0784F" w:rsidRPr="00672BCF" w:rsidRDefault="00E0784F"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15</w:t>
            </w:r>
          </w:p>
        </w:tc>
        <w:tc>
          <w:tcPr>
            <w:tcW w:w="1134" w:type="dxa"/>
          </w:tcPr>
          <w:p w:rsidR="00E0784F" w:rsidRPr="00672BCF" w:rsidRDefault="00E0784F"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E0784F" w:rsidRPr="00672BCF" w:rsidRDefault="00E0784F"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يمدهم بطول العمر حتى يزيدوا في الطغيان</w:t>
            </w:r>
          </w:p>
        </w:tc>
      </w:tr>
      <w:tr w:rsidR="00117A96" w:rsidRPr="00672BCF" w:rsidTr="00035792">
        <w:trPr>
          <w:trHeight w:val="227"/>
        </w:trPr>
        <w:tc>
          <w:tcPr>
            <w:tcW w:w="717" w:type="dxa"/>
          </w:tcPr>
          <w:p w:rsidR="00117A96" w:rsidRPr="00672BCF" w:rsidRDefault="00117A96"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17A96" w:rsidRPr="00672BCF" w:rsidRDefault="00E62C6C" w:rsidP="00694E43">
            <w:pPr>
              <w:spacing w:after="120"/>
              <w:jc w:val="both"/>
              <w:rPr>
                <w:rFonts w:ascii="Sakkal Majalla" w:eastAsia="Calibri" w:hAnsi="Sakkal Majalla" w:cs="Sakkal Majalla"/>
                <w:rtl/>
              </w:rPr>
            </w:pPr>
            <w:r w:rsidRPr="00E62C6C">
              <w:rPr>
                <w:rFonts w:ascii="Sakkal Majalla" w:eastAsia="Calibri" w:hAnsi="Sakkal Majalla" w:cs="Sakkal Majalla"/>
                <w:rtl/>
              </w:rPr>
              <w:t>فَهُمْ لَا يَرْجِعُونَ</w:t>
            </w:r>
          </w:p>
        </w:tc>
        <w:tc>
          <w:tcPr>
            <w:tcW w:w="850" w:type="dxa"/>
          </w:tcPr>
          <w:p w:rsidR="00117A96" w:rsidRPr="00672BCF" w:rsidRDefault="00117A96"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18</w:t>
            </w:r>
          </w:p>
        </w:tc>
        <w:tc>
          <w:tcPr>
            <w:tcW w:w="1134" w:type="dxa"/>
          </w:tcPr>
          <w:p w:rsidR="00117A96" w:rsidRPr="00672BCF" w:rsidRDefault="005D7AC9"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17A96" w:rsidRPr="00672BCF" w:rsidRDefault="005D7AC9"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لأن من كانت فيه هذه الأوصاف الثلاثة، التي هي كناية عن عدم قبول الحق، جدير أن لا يرجع إلى إيمان</w:t>
            </w:r>
          </w:p>
        </w:tc>
      </w:tr>
      <w:tr w:rsidR="0010288B" w:rsidRPr="00672BCF" w:rsidTr="00035792">
        <w:trPr>
          <w:trHeight w:val="227"/>
        </w:trPr>
        <w:tc>
          <w:tcPr>
            <w:tcW w:w="717" w:type="dxa"/>
          </w:tcPr>
          <w:p w:rsidR="00CF160A" w:rsidRPr="00672BCF" w:rsidRDefault="00CF160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CF160A" w:rsidRPr="00672BCF" w:rsidRDefault="00CF160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مِنَ الصَّوَاعِقِ ‏</w:t>
            </w:r>
          </w:p>
        </w:tc>
        <w:tc>
          <w:tcPr>
            <w:tcW w:w="850" w:type="dxa"/>
          </w:tcPr>
          <w:p w:rsidR="00CF160A" w:rsidRPr="00672BCF" w:rsidRDefault="00CF160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19</w:t>
            </w:r>
          </w:p>
        </w:tc>
        <w:tc>
          <w:tcPr>
            <w:tcW w:w="1134" w:type="dxa"/>
          </w:tcPr>
          <w:p w:rsidR="00103037" w:rsidRPr="00672BCF" w:rsidRDefault="00CF160A"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من سببية</w:t>
            </w:r>
          </w:p>
        </w:tc>
        <w:tc>
          <w:tcPr>
            <w:tcW w:w="4253" w:type="dxa"/>
          </w:tcPr>
          <w:p w:rsidR="00CF160A" w:rsidRPr="00672BCF" w:rsidRDefault="00CF160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‏من أجل الصواعق ‏</w:t>
            </w:r>
          </w:p>
        </w:tc>
      </w:tr>
      <w:tr w:rsidR="0010288B" w:rsidRPr="00672BCF" w:rsidTr="00035792">
        <w:trPr>
          <w:trHeight w:val="227"/>
        </w:trPr>
        <w:tc>
          <w:tcPr>
            <w:tcW w:w="717" w:type="dxa"/>
          </w:tcPr>
          <w:p w:rsidR="00CF160A" w:rsidRPr="00672BCF" w:rsidRDefault="00CF160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CF160A" w:rsidRPr="00672BCF" w:rsidRDefault="00CF160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حَذَرَ الْمَوْتِ</w:t>
            </w:r>
          </w:p>
        </w:tc>
        <w:tc>
          <w:tcPr>
            <w:tcW w:w="850" w:type="dxa"/>
          </w:tcPr>
          <w:p w:rsidR="00CF160A" w:rsidRPr="00672BCF" w:rsidRDefault="00CF160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19</w:t>
            </w:r>
          </w:p>
        </w:tc>
        <w:tc>
          <w:tcPr>
            <w:tcW w:w="1134" w:type="dxa"/>
          </w:tcPr>
          <w:p w:rsidR="00CF160A" w:rsidRPr="00672BCF" w:rsidRDefault="00CF160A" w:rsidP="00694E43">
            <w:pPr>
              <w:spacing w:after="120"/>
              <w:jc w:val="both"/>
              <w:rPr>
                <w:rFonts w:ascii="Sakkal Majalla" w:eastAsia="Calibri" w:hAnsi="Sakkal Majalla" w:cs="Sakkal Majalla"/>
              </w:rPr>
            </w:pPr>
            <w:r w:rsidRPr="00672BCF">
              <w:rPr>
                <w:rFonts w:ascii="Sakkal Majalla" w:eastAsia="Calibri" w:hAnsi="Sakkal Majalla" w:cs="Sakkal Majalla"/>
                <w:rtl/>
              </w:rPr>
              <w:t>مفعول له</w:t>
            </w:r>
          </w:p>
        </w:tc>
        <w:tc>
          <w:tcPr>
            <w:tcW w:w="4253" w:type="dxa"/>
          </w:tcPr>
          <w:p w:rsidR="00CF160A" w:rsidRPr="00672BCF" w:rsidRDefault="00023129"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يحذرون حذر الموت</w:t>
            </w:r>
          </w:p>
        </w:tc>
      </w:tr>
      <w:tr w:rsidR="0010288B" w:rsidRPr="00672BCF" w:rsidTr="00035792">
        <w:trPr>
          <w:trHeight w:val="227"/>
        </w:trPr>
        <w:tc>
          <w:tcPr>
            <w:tcW w:w="717" w:type="dxa"/>
          </w:tcPr>
          <w:p w:rsidR="00821296" w:rsidRPr="00672BCF" w:rsidRDefault="00821296"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821296" w:rsidRPr="00672BCF" w:rsidRDefault="00821296"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أَضَاءَ لَهُم</w:t>
            </w:r>
          </w:p>
        </w:tc>
        <w:tc>
          <w:tcPr>
            <w:tcW w:w="850" w:type="dxa"/>
          </w:tcPr>
          <w:p w:rsidR="00821296" w:rsidRPr="00672BCF" w:rsidRDefault="00821296"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20</w:t>
            </w:r>
          </w:p>
        </w:tc>
        <w:tc>
          <w:tcPr>
            <w:tcW w:w="1134" w:type="dxa"/>
          </w:tcPr>
          <w:p w:rsidR="00821296" w:rsidRPr="00672BCF" w:rsidRDefault="00A225A5"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821296" w:rsidRPr="00672BCF" w:rsidRDefault="00A225A5"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أضاء من أجلهم</w:t>
            </w:r>
          </w:p>
        </w:tc>
      </w:tr>
      <w:tr w:rsidR="003458BA" w:rsidRPr="00672BCF" w:rsidTr="00035792">
        <w:trPr>
          <w:trHeight w:val="227"/>
        </w:trPr>
        <w:tc>
          <w:tcPr>
            <w:tcW w:w="717" w:type="dxa"/>
          </w:tcPr>
          <w:p w:rsidR="003458BA" w:rsidRPr="00672BCF" w:rsidRDefault="003458B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458BA" w:rsidRPr="00672BCF" w:rsidRDefault="003458B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إِنَّ اللَّهَ عَلَىٰ كُلِّ شَيْءٍ قَدِيرٌ</w:t>
            </w:r>
          </w:p>
        </w:tc>
        <w:tc>
          <w:tcPr>
            <w:tcW w:w="850" w:type="dxa"/>
          </w:tcPr>
          <w:p w:rsidR="003458BA" w:rsidRPr="00672BCF" w:rsidRDefault="003458B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20</w:t>
            </w:r>
          </w:p>
        </w:tc>
        <w:tc>
          <w:tcPr>
            <w:tcW w:w="1134" w:type="dxa"/>
          </w:tcPr>
          <w:p w:rsidR="003458BA" w:rsidRPr="00672BCF" w:rsidRDefault="00C06A5A" w:rsidP="002E71CF">
            <w:pPr>
              <w:spacing w:after="120"/>
              <w:jc w:val="both"/>
              <w:rPr>
                <w:rFonts w:ascii="Sakkal Majalla" w:eastAsia="Calibri" w:hAnsi="Sakkal Majalla" w:cs="Sakkal Majalla"/>
                <w:rtl/>
              </w:rPr>
            </w:pPr>
            <w:r w:rsidRPr="00672BCF">
              <w:rPr>
                <w:rFonts w:ascii="Sakkal Majalla" w:eastAsia="Calibri" w:hAnsi="Sakkal Majalla" w:cs="Sakkal Majalla" w:hint="cs"/>
                <w:rtl/>
              </w:rPr>
              <w:t>إن تعليلية</w:t>
            </w:r>
          </w:p>
        </w:tc>
        <w:tc>
          <w:tcPr>
            <w:tcW w:w="4253" w:type="dxa"/>
          </w:tcPr>
          <w:p w:rsidR="003458BA" w:rsidRPr="00672BCF" w:rsidRDefault="00C06A5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ولو شاء الله لذهب بسمعهم وأبصارهم، لقدرته على كل شيء </w:t>
            </w:r>
          </w:p>
        </w:tc>
      </w:tr>
      <w:tr w:rsidR="002E71CF" w:rsidRPr="00672BCF" w:rsidTr="00035792">
        <w:trPr>
          <w:trHeight w:val="227"/>
        </w:trPr>
        <w:tc>
          <w:tcPr>
            <w:tcW w:w="717" w:type="dxa"/>
          </w:tcPr>
          <w:p w:rsidR="002E71CF" w:rsidRPr="00672BCF" w:rsidRDefault="002E71CF"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2E71CF" w:rsidRPr="00672BCF" w:rsidRDefault="002E71CF"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لَعَلَّكُمْ تَتَّقُونَ</w:t>
            </w:r>
          </w:p>
        </w:tc>
        <w:tc>
          <w:tcPr>
            <w:tcW w:w="850" w:type="dxa"/>
          </w:tcPr>
          <w:p w:rsidR="002E71CF" w:rsidRPr="00672BCF" w:rsidRDefault="002E71CF"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21</w:t>
            </w:r>
          </w:p>
        </w:tc>
        <w:tc>
          <w:tcPr>
            <w:tcW w:w="1134" w:type="dxa"/>
          </w:tcPr>
          <w:p w:rsidR="002E71CF" w:rsidRPr="00672BCF" w:rsidRDefault="002E71CF" w:rsidP="002E71CF">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2E71CF" w:rsidRPr="00672BCF" w:rsidRDefault="002E71CF"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اعبدوا الله كي تتقوه</w:t>
            </w:r>
          </w:p>
        </w:tc>
      </w:tr>
      <w:tr w:rsidR="0010288B" w:rsidRPr="00672BCF" w:rsidTr="00035792">
        <w:trPr>
          <w:trHeight w:val="227"/>
        </w:trPr>
        <w:tc>
          <w:tcPr>
            <w:tcW w:w="717" w:type="dxa"/>
          </w:tcPr>
          <w:p w:rsidR="00883CAA" w:rsidRPr="00672BCF" w:rsidRDefault="00883CA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883CAA"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جَعَلَ لَكُمُ</w:t>
            </w:r>
          </w:p>
        </w:tc>
        <w:tc>
          <w:tcPr>
            <w:tcW w:w="850" w:type="dxa"/>
          </w:tcPr>
          <w:p w:rsidR="00883CAA"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22</w:t>
            </w:r>
          </w:p>
        </w:tc>
        <w:tc>
          <w:tcPr>
            <w:tcW w:w="1134" w:type="dxa"/>
          </w:tcPr>
          <w:p w:rsidR="00883CAA" w:rsidRPr="00672BCF" w:rsidRDefault="00883CAA"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تعليلية</w:t>
            </w:r>
          </w:p>
        </w:tc>
        <w:tc>
          <w:tcPr>
            <w:tcW w:w="4253" w:type="dxa"/>
          </w:tcPr>
          <w:p w:rsidR="00883CAA"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لأجلكم</w:t>
            </w:r>
          </w:p>
        </w:tc>
      </w:tr>
      <w:tr w:rsidR="0010288B" w:rsidRPr="00672BCF" w:rsidTr="00035792">
        <w:trPr>
          <w:trHeight w:val="227"/>
        </w:trPr>
        <w:tc>
          <w:tcPr>
            <w:tcW w:w="717" w:type="dxa"/>
          </w:tcPr>
          <w:p w:rsidR="00C116A3" w:rsidRPr="00672BCF" w:rsidRDefault="00C116A3"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C116A3" w:rsidRPr="00672BCF" w:rsidRDefault="00C116A3"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فَأَخْرَجَ بِهِ ‏</w:t>
            </w:r>
          </w:p>
        </w:tc>
        <w:tc>
          <w:tcPr>
            <w:tcW w:w="850" w:type="dxa"/>
          </w:tcPr>
          <w:p w:rsidR="00C116A3" w:rsidRPr="00672BCF" w:rsidRDefault="00C116A3"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22</w:t>
            </w:r>
          </w:p>
        </w:tc>
        <w:tc>
          <w:tcPr>
            <w:tcW w:w="1134" w:type="dxa"/>
          </w:tcPr>
          <w:p w:rsidR="00C116A3" w:rsidRPr="00672BCF" w:rsidRDefault="00C116A3"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C116A3" w:rsidRPr="00672BCF" w:rsidRDefault="00E218BE"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لأن الماء سببٌ لخروج الثمرات، وهي سببية مجازية</w:t>
            </w:r>
          </w:p>
        </w:tc>
      </w:tr>
      <w:tr w:rsidR="0010288B" w:rsidRPr="00672BCF" w:rsidTr="00035792">
        <w:trPr>
          <w:trHeight w:val="227"/>
        </w:trPr>
        <w:tc>
          <w:tcPr>
            <w:tcW w:w="717" w:type="dxa"/>
          </w:tcPr>
          <w:p w:rsidR="00AE4191" w:rsidRPr="00672BCF" w:rsidRDefault="00AE4191"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AE4191" w:rsidRPr="00672BCF" w:rsidRDefault="00AE4191"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رِزْقًا لَكُمْ ‏</w:t>
            </w:r>
          </w:p>
        </w:tc>
        <w:tc>
          <w:tcPr>
            <w:tcW w:w="850" w:type="dxa"/>
          </w:tcPr>
          <w:p w:rsidR="00AE4191" w:rsidRPr="00672BCF" w:rsidRDefault="00AE4191"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22</w:t>
            </w:r>
          </w:p>
        </w:tc>
        <w:tc>
          <w:tcPr>
            <w:tcW w:w="1134" w:type="dxa"/>
          </w:tcPr>
          <w:p w:rsidR="00AE4191" w:rsidRPr="00672BCF" w:rsidRDefault="00AE4191"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AE4191" w:rsidRPr="00672BCF" w:rsidRDefault="00AE4191"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لأجل أنه رزقكم</w:t>
            </w:r>
            <w:r w:rsidR="00170227" w:rsidRPr="00672BCF">
              <w:rPr>
                <w:rFonts w:ascii="Sakkal Majalla" w:eastAsia="Calibri" w:hAnsi="Sakkal Majalla" w:cs="Sakkal Majalla" w:hint="cs"/>
                <w:rtl/>
              </w:rPr>
              <w:t>، ويحتمل أن يكون (لكم) متعلقا بـ(أخرج)، أي فأخرج لكم به من الثمرات رزقا</w:t>
            </w:r>
          </w:p>
        </w:tc>
      </w:tr>
      <w:tr w:rsidR="003C55E5" w:rsidRPr="00672BCF" w:rsidTr="00035792">
        <w:trPr>
          <w:trHeight w:val="227"/>
        </w:trPr>
        <w:tc>
          <w:tcPr>
            <w:tcW w:w="717" w:type="dxa"/>
          </w:tcPr>
          <w:p w:rsidR="003C55E5" w:rsidRPr="00672BCF" w:rsidRDefault="003C55E5"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C55E5" w:rsidRPr="00672BCF" w:rsidRDefault="003C55E5"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مِّمَّا نَزَّلْنَا عَلَىٰ عَبْدِنَا</w:t>
            </w:r>
          </w:p>
        </w:tc>
        <w:tc>
          <w:tcPr>
            <w:tcW w:w="850" w:type="dxa"/>
          </w:tcPr>
          <w:p w:rsidR="003C55E5" w:rsidRPr="00672BCF" w:rsidRDefault="003C55E5"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23</w:t>
            </w:r>
          </w:p>
        </w:tc>
        <w:tc>
          <w:tcPr>
            <w:tcW w:w="1134" w:type="dxa"/>
          </w:tcPr>
          <w:p w:rsidR="003C55E5" w:rsidRPr="00672BCF" w:rsidRDefault="00AB1420"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من سببية</w:t>
            </w:r>
          </w:p>
        </w:tc>
        <w:tc>
          <w:tcPr>
            <w:tcW w:w="4253" w:type="dxa"/>
          </w:tcPr>
          <w:p w:rsidR="003C55E5" w:rsidRPr="00672BCF" w:rsidRDefault="00AB1420"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من الذي نزلنا</w:t>
            </w:r>
          </w:p>
        </w:tc>
      </w:tr>
      <w:tr w:rsidR="0010288B" w:rsidRPr="00672BCF" w:rsidTr="00035792">
        <w:trPr>
          <w:trHeight w:val="227"/>
        </w:trPr>
        <w:tc>
          <w:tcPr>
            <w:tcW w:w="717" w:type="dxa"/>
          </w:tcPr>
          <w:p w:rsidR="00883CAA" w:rsidRPr="00672BCF" w:rsidRDefault="00883CA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883CAA"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أُعِدَّتْ لِلْكَافِرِينَ</w:t>
            </w:r>
          </w:p>
        </w:tc>
        <w:tc>
          <w:tcPr>
            <w:tcW w:w="850" w:type="dxa"/>
          </w:tcPr>
          <w:p w:rsidR="00883CAA"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24</w:t>
            </w:r>
          </w:p>
        </w:tc>
        <w:tc>
          <w:tcPr>
            <w:tcW w:w="1134" w:type="dxa"/>
          </w:tcPr>
          <w:p w:rsidR="00883CAA" w:rsidRPr="00672BCF" w:rsidRDefault="00883CAA"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تعليلية</w:t>
            </w:r>
          </w:p>
        </w:tc>
        <w:tc>
          <w:tcPr>
            <w:tcW w:w="4253" w:type="dxa"/>
          </w:tcPr>
          <w:p w:rsidR="00883CAA"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هيئت من أجلهم</w:t>
            </w:r>
          </w:p>
        </w:tc>
      </w:tr>
      <w:tr w:rsidR="0010288B" w:rsidRPr="00672BCF" w:rsidTr="00035792">
        <w:trPr>
          <w:trHeight w:val="227"/>
        </w:trPr>
        <w:tc>
          <w:tcPr>
            <w:tcW w:w="717" w:type="dxa"/>
          </w:tcPr>
          <w:p w:rsidR="00AE4191" w:rsidRPr="00672BCF" w:rsidRDefault="00AE4191"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AE4191" w:rsidRPr="00672BCF" w:rsidRDefault="00AE4191"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خَلَقَ لَكُمْ ‏</w:t>
            </w:r>
          </w:p>
        </w:tc>
        <w:tc>
          <w:tcPr>
            <w:tcW w:w="850" w:type="dxa"/>
          </w:tcPr>
          <w:p w:rsidR="00AE4191" w:rsidRPr="00672BCF" w:rsidRDefault="00AE4191"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29</w:t>
            </w:r>
          </w:p>
        </w:tc>
        <w:tc>
          <w:tcPr>
            <w:tcW w:w="1134" w:type="dxa"/>
          </w:tcPr>
          <w:p w:rsidR="00AE4191" w:rsidRPr="00672BCF" w:rsidRDefault="00AE4191"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لام </w:t>
            </w:r>
            <w:r w:rsidR="00170227" w:rsidRPr="00672BCF">
              <w:rPr>
                <w:rFonts w:ascii="Sakkal Majalla" w:eastAsia="Calibri" w:hAnsi="Sakkal Majalla" w:cs="Sakkal Majalla" w:hint="cs"/>
                <w:rtl/>
              </w:rPr>
              <w:t>سببية</w:t>
            </w:r>
          </w:p>
        </w:tc>
        <w:tc>
          <w:tcPr>
            <w:tcW w:w="4253" w:type="dxa"/>
          </w:tcPr>
          <w:p w:rsidR="00AE4191" w:rsidRPr="00672BCF" w:rsidRDefault="00AE4191"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لأجلكم ولانتفاعكم به في دنياكم ودينكم</w:t>
            </w:r>
          </w:p>
        </w:tc>
      </w:tr>
      <w:tr w:rsidR="0010288B" w:rsidRPr="00672BCF" w:rsidTr="00035792">
        <w:trPr>
          <w:trHeight w:val="227"/>
        </w:trPr>
        <w:tc>
          <w:tcPr>
            <w:tcW w:w="717" w:type="dxa"/>
          </w:tcPr>
          <w:p w:rsidR="00352D34" w:rsidRPr="00672BCF" w:rsidRDefault="00352D34"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52D34" w:rsidRPr="00672BCF" w:rsidRDefault="00352D34"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وَنُقَدِّسُ لَكَ ‏</w:t>
            </w:r>
          </w:p>
        </w:tc>
        <w:tc>
          <w:tcPr>
            <w:tcW w:w="850" w:type="dxa"/>
          </w:tcPr>
          <w:p w:rsidR="00352D34" w:rsidRPr="00672BCF" w:rsidRDefault="00352D34"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30</w:t>
            </w:r>
          </w:p>
        </w:tc>
        <w:tc>
          <w:tcPr>
            <w:tcW w:w="1134" w:type="dxa"/>
          </w:tcPr>
          <w:p w:rsidR="00352D34" w:rsidRPr="00672BCF" w:rsidRDefault="00352D34"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لام </w:t>
            </w:r>
            <w:r w:rsidR="00035792">
              <w:rPr>
                <w:rFonts w:ascii="Sakkal Majalla" w:eastAsia="Calibri" w:hAnsi="Sakkal Majalla" w:cs="Sakkal Majalla" w:hint="cs"/>
                <w:rtl/>
              </w:rPr>
              <w:t>ال</w:t>
            </w:r>
            <w:r w:rsidRPr="00672BCF">
              <w:rPr>
                <w:rFonts w:ascii="Sakkal Majalla" w:eastAsia="Calibri" w:hAnsi="Sakkal Majalla" w:cs="Sakkal Majalla" w:hint="cs"/>
                <w:rtl/>
              </w:rPr>
              <w:t>تعليل</w:t>
            </w:r>
          </w:p>
        </w:tc>
        <w:tc>
          <w:tcPr>
            <w:tcW w:w="4253" w:type="dxa"/>
          </w:tcPr>
          <w:p w:rsidR="00352D34" w:rsidRPr="00672BCF" w:rsidRDefault="004B5680"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لأجلك</w:t>
            </w:r>
          </w:p>
        </w:tc>
      </w:tr>
      <w:tr w:rsidR="0010288B" w:rsidRPr="00672BCF" w:rsidTr="00035792">
        <w:trPr>
          <w:trHeight w:val="227"/>
        </w:trPr>
        <w:tc>
          <w:tcPr>
            <w:tcW w:w="717" w:type="dxa"/>
          </w:tcPr>
          <w:p w:rsidR="00352D34" w:rsidRPr="00672BCF" w:rsidRDefault="00352D34"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52D34" w:rsidRPr="00672BCF" w:rsidRDefault="00352D34"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اسْجُدُوا لِآَدَمَ</w:t>
            </w:r>
          </w:p>
        </w:tc>
        <w:tc>
          <w:tcPr>
            <w:tcW w:w="850" w:type="dxa"/>
          </w:tcPr>
          <w:p w:rsidR="00352D34" w:rsidRPr="00672BCF" w:rsidRDefault="00352D34"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34</w:t>
            </w:r>
          </w:p>
        </w:tc>
        <w:tc>
          <w:tcPr>
            <w:tcW w:w="1134" w:type="dxa"/>
          </w:tcPr>
          <w:p w:rsidR="00352D34" w:rsidRPr="00672BCF" w:rsidRDefault="00352D34"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لام </w:t>
            </w:r>
            <w:r w:rsidR="00103037" w:rsidRPr="00672BCF">
              <w:rPr>
                <w:rFonts w:ascii="Sakkal Majalla" w:eastAsia="Calibri" w:hAnsi="Sakkal Majalla" w:cs="Sakkal Majalla" w:hint="cs"/>
                <w:rtl/>
              </w:rPr>
              <w:t>سببية</w:t>
            </w:r>
          </w:p>
        </w:tc>
        <w:tc>
          <w:tcPr>
            <w:tcW w:w="4253" w:type="dxa"/>
          </w:tcPr>
          <w:p w:rsidR="00352D34" w:rsidRPr="00672BCF" w:rsidRDefault="005D7AC9"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آدم</w:t>
            </w:r>
          </w:p>
        </w:tc>
      </w:tr>
      <w:tr w:rsidR="005D7AC9" w:rsidRPr="00672BCF" w:rsidTr="00035792">
        <w:trPr>
          <w:trHeight w:val="227"/>
        </w:trPr>
        <w:tc>
          <w:tcPr>
            <w:tcW w:w="717" w:type="dxa"/>
          </w:tcPr>
          <w:p w:rsidR="005D7AC9" w:rsidRPr="00672BCF" w:rsidRDefault="005D7AC9"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5D7AC9" w:rsidRPr="00672BCF" w:rsidRDefault="005D7AC9"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فَتَكُونَا</w:t>
            </w:r>
          </w:p>
        </w:tc>
        <w:tc>
          <w:tcPr>
            <w:tcW w:w="850" w:type="dxa"/>
          </w:tcPr>
          <w:p w:rsidR="005D7AC9" w:rsidRPr="00672BCF" w:rsidRDefault="005D7AC9"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35</w:t>
            </w:r>
          </w:p>
        </w:tc>
        <w:tc>
          <w:tcPr>
            <w:tcW w:w="1134" w:type="dxa"/>
          </w:tcPr>
          <w:p w:rsidR="005D7AC9" w:rsidRPr="00672BCF" w:rsidRDefault="005D7AC9"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5D7AC9" w:rsidRPr="00672BCF" w:rsidRDefault="005D7AC9" w:rsidP="005D7AC9">
            <w:pPr>
              <w:spacing w:after="120"/>
              <w:rPr>
                <w:rFonts w:ascii="Sakkal Majalla" w:eastAsia="Calibri" w:hAnsi="Sakkal Majalla" w:cs="Sakkal Majalla"/>
                <w:rtl/>
              </w:rPr>
            </w:pPr>
            <w:r w:rsidRPr="00672BCF">
              <w:rPr>
                <w:rFonts w:ascii="Sakkal Majalla" w:eastAsia="Calibri" w:hAnsi="Sakkal Majalla" w:cs="Sakkal Majalla" w:hint="cs"/>
                <w:rtl/>
              </w:rPr>
              <w:t>لأن كونهما ظالمين مسبَّبٌ عن القرب من هذه الشجرة</w:t>
            </w:r>
          </w:p>
        </w:tc>
      </w:tr>
      <w:tr w:rsidR="0010288B" w:rsidRPr="00672BCF" w:rsidTr="00035792">
        <w:trPr>
          <w:trHeight w:val="227"/>
        </w:trPr>
        <w:tc>
          <w:tcPr>
            <w:tcW w:w="717" w:type="dxa"/>
          </w:tcPr>
          <w:p w:rsidR="00352D34" w:rsidRPr="00672BCF" w:rsidRDefault="00352D34"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52D34" w:rsidRPr="00672BCF" w:rsidRDefault="00E62C6C" w:rsidP="00694E43">
            <w:pPr>
              <w:spacing w:after="120"/>
              <w:jc w:val="both"/>
              <w:rPr>
                <w:rFonts w:ascii="Sakkal Majalla" w:eastAsia="Calibri" w:hAnsi="Sakkal Majalla" w:cs="Sakkal Majalla"/>
                <w:rtl/>
              </w:rPr>
            </w:pPr>
            <w:r w:rsidRPr="00E62C6C">
              <w:rPr>
                <w:rFonts w:ascii="Sakkal Majalla" w:eastAsia="Calibri" w:hAnsi="Sakkal Majalla" w:cs="Sakkal Majalla"/>
                <w:rtl/>
              </w:rPr>
              <w:t>فَأَزَلَّهُمَا الشَّيْطَانُ عَنْهَا</w:t>
            </w:r>
          </w:p>
        </w:tc>
        <w:tc>
          <w:tcPr>
            <w:tcW w:w="850" w:type="dxa"/>
          </w:tcPr>
          <w:p w:rsidR="00352D34" w:rsidRPr="00672BCF" w:rsidRDefault="00352D34"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36</w:t>
            </w:r>
          </w:p>
        </w:tc>
        <w:tc>
          <w:tcPr>
            <w:tcW w:w="1134" w:type="dxa"/>
          </w:tcPr>
          <w:p w:rsidR="00352D34" w:rsidRPr="00672BCF" w:rsidRDefault="00352D34"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عن سببية</w:t>
            </w:r>
          </w:p>
        </w:tc>
        <w:tc>
          <w:tcPr>
            <w:tcW w:w="4253" w:type="dxa"/>
          </w:tcPr>
          <w:p w:rsidR="00352D34" w:rsidRPr="00672BCF" w:rsidRDefault="00352D34" w:rsidP="00694E43">
            <w:pPr>
              <w:spacing w:after="120"/>
              <w:rPr>
                <w:rFonts w:ascii="Sakkal Majalla" w:eastAsia="Calibri" w:hAnsi="Sakkal Majalla" w:cs="Sakkal Majalla"/>
                <w:rtl/>
              </w:rPr>
            </w:pPr>
            <w:r w:rsidRPr="00672BCF">
              <w:rPr>
                <w:rFonts w:ascii="Sakkal Majalla" w:eastAsia="Calibri" w:hAnsi="Sakkal Majalla" w:cs="Sakkal Majalla"/>
                <w:rtl/>
              </w:rPr>
              <w:t>حملهما على الزلة بسببها</w:t>
            </w:r>
          </w:p>
        </w:tc>
      </w:tr>
      <w:tr w:rsidR="0070272C" w:rsidRPr="00672BCF" w:rsidTr="00035792">
        <w:trPr>
          <w:trHeight w:val="227"/>
        </w:trPr>
        <w:tc>
          <w:tcPr>
            <w:tcW w:w="717" w:type="dxa"/>
          </w:tcPr>
          <w:p w:rsidR="0070272C" w:rsidRPr="00672BCF" w:rsidRDefault="0070272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70272C" w:rsidRPr="00672BCF" w:rsidRDefault="0070272C" w:rsidP="0070272C">
            <w:pPr>
              <w:spacing w:after="120"/>
              <w:jc w:val="both"/>
              <w:rPr>
                <w:rFonts w:ascii="Sakkal Majalla" w:eastAsia="Calibri" w:hAnsi="Sakkal Majalla" w:cs="Sakkal Majalla"/>
                <w:rtl/>
              </w:rPr>
            </w:pPr>
            <w:r w:rsidRPr="00672BCF">
              <w:rPr>
                <w:rFonts w:ascii="Sakkal Majalla" w:eastAsia="Calibri" w:hAnsi="Sakkal Majalla" w:cs="Sakkal Majalla"/>
                <w:rtl/>
              </w:rPr>
              <w:t>فَأَزَلَّهُمَا</w:t>
            </w:r>
          </w:p>
        </w:tc>
        <w:tc>
          <w:tcPr>
            <w:tcW w:w="850" w:type="dxa"/>
          </w:tcPr>
          <w:p w:rsidR="0070272C" w:rsidRPr="00672BCF" w:rsidRDefault="0070272C"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36</w:t>
            </w:r>
          </w:p>
        </w:tc>
        <w:tc>
          <w:tcPr>
            <w:tcW w:w="1134" w:type="dxa"/>
          </w:tcPr>
          <w:p w:rsidR="0070272C" w:rsidRPr="00672BCF" w:rsidRDefault="0070272C"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70272C" w:rsidRPr="00672BCF" w:rsidRDefault="0070272C" w:rsidP="0070272C">
            <w:pPr>
              <w:spacing w:after="120"/>
              <w:jc w:val="both"/>
              <w:rPr>
                <w:rFonts w:ascii="Sakkal Majalla" w:eastAsia="Calibri" w:hAnsi="Sakkal Majalla" w:cs="Sakkal Majalla"/>
                <w:rtl/>
              </w:rPr>
            </w:pPr>
            <w:r w:rsidRPr="00672BCF">
              <w:rPr>
                <w:rFonts w:ascii="Sakkal Majalla" w:eastAsia="Calibri" w:hAnsi="Sakkal Majalla" w:cs="Sakkal Majalla" w:hint="cs"/>
                <w:rtl/>
              </w:rPr>
              <w:t>وسوس لهما أو أغواهما فأزلهما</w:t>
            </w:r>
          </w:p>
        </w:tc>
      </w:tr>
      <w:tr w:rsidR="0010288B" w:rsidRPr="00672BCF" w:rsidTr="00035792">
        <w:trPr>
          <w:trHeight w:val="227"/>
        </w:trPr>
        <w:tc>
          <w:tcPr>
            <w:tcW w:w="717" w:type="dxa"/>
          </w:tcPr>
          <w:p w:rsidR="00233DAD" w:rsidRPr="00672BCF" w:rsidRDefault="00233DAD"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233DAD" w:rsidRPr="00672BCF" w:rsidRDefault="00233DAD"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بَعْضُكُمْ لِبَعْضٍ عَدُوٌّ</w:t>
            </w:r>
          </w:p>
        </w:tc>
        <w:tc>
          <w:tcPr>
            <w:tcW w:w="850" w:type="dxa"/>
          </w:tcPr>
          <w:p w:rsidR="00233DAD" w:rsidRPr="00672BCF" w:rsidRDefault="00233DAD"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36</w:t>
            </w:r>
          </w:p>
        </w:tc>
        <w:tc>
          <w:tcPr>
            <w:tcW w:w="1134" w:type="dxa"/>
          </w:tcPr>
          <w:p w:rsidR="00233DAD" w:rsidRPr="00672BCF" w:rsidRDefault="00233DAD"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سببية</w:t>
            </w:r>
          </w:p>
        </w:tc>
        <w:tc>
          <w:tcPr>
            <w:tcW w:w="4253" w:type="dxa"/>
          </w:tcPr>
          <w:p w:rsidR="00233DAD"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 بعض أو سببهم</w:t>
            </w:r>
          </w:p>
        </w:tc>
      </w:tr>
      <w:tr w:rsidR="0070272C" w:rsidRPr="00672BCF" w:rsidTr="00035792">
        <w:trPr>
          <w:trHeight w:val="227"/>
        </w:trPr>
        <w:tc>
          <w:tcPr>
            <w:tcW w:w="717" w:type="dxa"/>
          </w:tcPr>
          <w:p w:rsidR="0070272C" w:rsidRPr="00672BCF" w:rsidRDefault="0070272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70272C" w:rsidRPr="00672BCF" w:rsidRDefault="0070272C"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فَتَابَ عَلَيْهِ</w:t>
            </w:r>
          </w:p>
        </w:tc>
        <w:tc>
          <w:tcPr>
            <w:tcW w:w="850" w:type="dxa"/>
          </w:tcPr>
          <w:p w:rsidR="0070272C" w:rsidRPr="00672BCF" w:rsidRDefault="0070272C"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37</w:t>
            </w:r>
          </w:p>
        </w:tc>
        <w:tc>
          <w:tcPr>
            <w:tcW w:w="1134" w:type="dxa"/>
          </w:tcPr>
          <w:p w:rsidR="0070272C" w:rsidRPr="00672BCF" w:rsidRDefault="0070272C" w:rsidP="006C45FE">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70272C" w:rsidRPr="00672BCF" w:rsidRDefault="0070272C"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فبسبب التلقي من ربه تاب عليه</w:t>
            </w:r>
          </w:p>
        </w:tc>
      </w:tr>
      <w:tr w:rsidR="0070272C" w:rsidRPr="00672BCF" w:rsidTr="00035792">
        <w:trPr>
          <w:trHeight w:val="227"/>
        </w:trPr>
        <w:tc>
          <w:tcPr>
            <w:tcW w:w="717" w:type="dxa"/>
          </w:tcPr>
          <w:p w:rsidR="0070272C" w:rsidRPr="00672BCF" w:rsidRDefault="0070272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70272C" w:rsidRPr="00672BCF" w:rsidRDefault="0070272C"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فَأَنْجَيْنَاكُمْ</w:t>
            </w:r>
          </w:p>
        </w:tc>
        <w:tc>
          <w:tcPr>
            <w:tcW w:w="850" w:type="dxa"/>
          </w:tcPr>
          <w:p w:rsidR="0070272C" w:rsidRPr="00672BCF" w:rsidRDefault="0070272C"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50</w:t>
            </w:r>
          </w:p>
        </w:tc>
        <w:tc>
          <w:tcPr>
            <w:tcW w:w="1134" w:type="dxa"/>
          </w:tcPr>
          <w:p w:rsidR="0070272C" w:rsidRPr="00672BCF" w:rsidRDefault="0070272C"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70272C" w:rsidRPr="00672BCF" w:rsidRDefault="0070272C"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ففرق البحر بعضه عن بعض كان بإذن الله سببا في نجاتمهم من الغرق</w:t>
            </w:r>
          </w:p>
        </w:tc>
      </w:tr>
      <w:tr w:rsidR="0010288B" w:rsidRPr="00672BCF" w:rsidTr="00035792">
        <w:trPr>
          <w:trHeight w:val="227"/>
        </w:trPr>
        <w:tc>
          <w:tcPr>
            <w:tcW w:w="717" w:type="dxa"/>
          </w:tcPr>
          <w:p w:rsidR="00352D34" w:rsidRPr="00672BCF" w:rsidRDefault="00352D34"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52D34" w:rsidRPr="00672BCF" w:rsidRDefault="00E218BE"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فَرَقْنَا بِكُمُ الْبَحْرَ</w:t>
            </w:r>
          </w:p>
        </w:tc>
        <w:tc>
          <w:tcPr>
            <w:tcW w:w="850" w:type="dxa"/>
          </w:tcPr>
          <w:p w:rsidR="00352D34" w:rsidRPr="00672BCF" w:rsidRDefault="00352D34"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50</w:t>
            </w:r>
          </w:p>
        </w:tc>
        <w:tc>
          <w:tcPr>
            <w:tcW w:w="1134" w:type="dxa"/>
          </w:tcPr>
          <w:p w:rsidR="00352D34" w:rsidRPr="00672BCF" w:rsidRDefault="00352D34"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352D34" w:rsidRPr="00672BCF" w:rsidRDefault="00352D34"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فرقناه بسببكم وبسبب إنجائكم</w:t>
            </w:r>
          </w:p>
        </w:tc>
      </w:tr>
      <w:tr w:rsidR="0010288B" w:rsidRPr="00672BCF" w:rsidTr="00035792">
        <w:trPr>
          <w:trHeight w:val="227"/>
        </w:trPr>
        <w:tc>
          <w:tcPr>
            <w:tcW w:w="717" w:type="dxa"/>
          </w:tcPr>
          <w:p w:rsidR="00352D34" w:rsidRPr="00672BCF" w:rsidRDefault="00352D34"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52D34"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لَعَلَّكُمْ تَشْكُرُونَ</w:t>
            </w:r>
          </w:p>
        </w:tc>
        <w:tc>
          <w:tcPr>
            <w:tcW w:w="850" w:type="dxa"/>
          </w:tcPr>
          <w:p w:rsidR="00352D34"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52</w:t>
            </w:r>
          </w:p>
        </w:tc>
        <w:tc>
          <w:tcPr>
            <w:tcW w:w="1134" w:type="dxa"/>
          </w:tcPr>
          <w:p w:rsidR="00352D34" w:rsidRPr="00672BCF" w:rsidRDefault="00883CA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352D34" w:rsidRPr="00672BCF" w:rsidRDefault="0010303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أي ل</w:t>
            </w:r>
            <w:r w:rsidR="002E71CF" w:rsidRPr="00672BCF">
              <w:rPr>
                <w:rFonts w:ascii="Sakkal Majalla" w:eastAsia="Calibri" w:hAnsi="Sakkal Majalla" w:cs="Sakkal Majalla" w:hint="cs"/>
                <w:rtl/>
              </w:rPr>
              <w:t xml:space="preserve">كي </w:t>
            </w:r>
            <w:r w:rsidRPr="00672BCF">
              <w:rPr>
                <w:rFonts w:ascii="Sakkal Majalla" w:eastAsia="Calibri" w:hAnsi="Sakkal Majalla" w:cs="Sakkal Majalla" w:hint="cs"/>
                <w:rtl/>
              </w:rPr>
              <w:t>تشكروا</w:t>
            </w:r>
          </w:p>
        </w:tc>
      </w:tr>
      <w:tr w:rsidR="0010288B" w:rsidRPr="00672BCF" w:rsidTr="00035792">
        <w:trPr>
          <w:trHeight w:val="227"/>
        </w:trPr>
        <w:tc>
          <w:tcPr>
            <w:tcW w:w="717" w:type="dxa"/>
          </w:tcPr>
          <w:p w:rsidR="00883CAA" w:rsidRPr="00672BCF" w:rsidRDefault="00883CA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883CAA"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لَعَلَّكُمْ تَهْتَدُونَ ‏</w:t>
            </w:r>
          </w:p>
        </w:tc>
        <w:tc>
          <w:tcPr>
            <w:tcW w:w="850" w:type="dxa"/>
          </w:tcPr>
          <w:p w:rsidR="00883CAA"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53</w:t>
            </w:r>
          </w:p>
        </w:tc>
        <w:tc>
          <w:tcPr>
            <w:tcW w:w="1134" w:type="dxa"/>
          </w:tcPr>
          <w:p w:rsidR="00883CAA"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883CAA"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أي ل</w:t>
            </w:r>
            <w:r w:rsidR="002E71CF" w:rsidRPr="00672BCF">
              <w:rPr>
                <w:rFonts w:ascii="Sakkal Majalla" w:eastAsia="Calibri" w:hAnsi="Sakkal Majalla" w:cs="Sakkal Majalla" w:hint="cs"/>
                <w:rtl/>
              </w:rPr>
              <w:t xml:space="preserve">كي </w:t>
            </w:r>
            <w:r w:rsidRPr="00672BCF">
              <w:rPr>
                <w:rFonts w:ascii="Sakkal Majalla" w:eastAsia="Calibri" w:hAnsi="Sakkal Majalla" w:cs="Sakkal Majalla" w:hint="cs"/>
                <w:rtl/>
              </w:rPr>
              <w:t>تهتدوا</w:t>
            </w:r>
          </w:p>
        </w:tc>
      </w:tr>
      <w:tr w:rsidR="0010288B" w:rsidRPr="00672BCF" w:rsidTr="00035792">
        <w:trPr>
          <w:trHeight w:val="227"/>
        </w:trPr>
        <w:tc>
          <w:tcPr>
            <w:tcW w:w="717" w:type="dxa"/>
          </w:tcPr>
          <w:p w:rsidR="00912438" w:rsidRPr="00672BCF" w:rsidRDefault="0091243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بِاتِّخَاذِكُمُ</w:t>
            </w:r>
          </w:p>
        </w:tc>
        <w:tc>
          <w:tcPr>
            <w:tcW w:w="850"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54</w:t>
            </w:r>
          </w:p>
        </w:tc>
        <w:tc>
          <w:tcPr>
            <w:tcW w:w="1134" w:type="dxa"/>
          </w:tcPr>
          <w:p w:rsidR="00912438" w:rsidRPr="00672BCF" w:rsidRDefault="00912438"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باء </w:t>
            </w:r>
            <w:r w:rsidR="00103037" w:rsidRPr="00672BCF">
              <w:rPr>
                <w:rFonts w:ascii="Sakkal Majalla" w:eastAsia="Calibri" w:hAnsi="Sakkal Majalla" w:cs="Sakkal Majalla" w:hint="cs"/>
                <w:rtl/>
              </w:rPr>
              <w:t>سببية</w:t>
            </w:r>
          </w:p>
        </w:tc>
        <w:tc>
          <w:tcPr>
            <w:tcW w:w="4253" w:type="dxa"/>
          </w:tcPr>
          <w:p w:rsidR="00912438" w:rsidRPr="00672BCF" w:rsidRDefault="0010303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ظلمتم أنفسكم </w:t>
            </w:r>
            <w:r w:rsidR="00912438" w:rsidRPr="00672BCF">
              <w:rPr>
                <w:rFonts w:ascii="Sakkal Majalla" w:eastAsia="Calibri" w:hAnsi="Sakkal Majalla" w:cs="Sakkal Majalla"/>
                <w:rtl/>
              </w:rPr>
              <w:t>ب</w:t>
            </w:r>
            <w:r w:rsidRPr="00672BCF">
              <w:rPr>
                <w:rFonts w:ascii="Sakkal Majalla" w:eastAsia="Calibri" w:hAnsi="Sakkal Majalla" w:cs="Sakkal Majalla" w:hint="cs"/>
                <w:rtl/>
              </w:rPr>
              <w:t xml:space="preserve">سبب </w:t>
            </w:r>
            <w:r w:rsidR="00912438" w:rsidRPr="00672BCF">
              <w:rPr>
                <w:rFonts w:ascii="Sakkal Majalla" w:eastAsia="Calibri" w:hAnsi="Sakkal Majalla" w:cs="Sakkal Majalla"/>
                <w:rtl/>
              </w:rPr>
              <w:t xml:space="preserve">اتخاذكم العجل </w:t>
            </w:r>
          </w:p>
        </w:tc>
      </w:tr>
      <w:tr w:rsidR="0010288B" w:rsidRPr="00672BCF" w:rsidTr="00035792">
        <w:trPr>
          <w:trHeight w:val="227"/>
        </w:trPr>
        <w:tc>
          <w:tcPr>
            <w:tcW w:w="717" w:type="dxa"/>
          </w:tcPr>
          <w:p w:rsidR="00912438" w:rsidRPr="00672BCF" w:rsidRDefault="0091243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فَتُوبُوا</w:t>
            </w:r>
          </w:p>
        </w:tc>
        <w:tc>
          <w:tcPr>
            <w:tcW w:w="850"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54</w:t>
            </w:r>
          </w:p>
        </w:tc>
        <w:tc>
          <w:tcPr>
            <w:tcW w:w="1134" w:type="dxa"/>
          </w:tcPr>
          <w:p w:rsidR="00912438" w:rsidRPr="00672BCF" w:rsidRDefault="00912438"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الظلم سبب للتوبة</w:t>
            </w:r>
          </w:p>
        </w:tc>
      </w:tr>
      <w:tr w:rsidR="00DC0A18" w:rsidRPr="00672BCF" w:rsidTr="00035792">
        <w:trPr>
          <w:trHeight w:val="227"/>
        </w:trPr>
        <w:tc>
          <w:tcPr>
            <w:tcW w:w="717" w:type="dxa"/>
          </w:tcPr>
          <w:p w:rsidR="00DC0A18" w:rsidRPr="00672BCF" w:rsidRDefault="00DC0A1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DC0A18" w:rsidRPr="00672BCF" w:rsidRDefault="00DC0A1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فَاقْتُلُوا أَنْفُسَكُمْ</w:t>
            </w:r>
          </w:p>
        </w:tc>
        <w:tc>
          <w:tcPr>
            <w:tcW w:w="850" w:type="dxa"/>
          </w:tcPr>
          <w:p w:rsidR="00DC0A18" w:rsidRPr="00672BCF" w:rsidRDefault="00DC0A1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54</w:t>
            </w:r>
          </w:p>
        </w:tc>
        <w:tc>
          <w:tcPr>
            <w:tcW w:w="1134" w:type="dxa"/>
          </w:tcPr>
          <w:p w:rsidR="00DC0A18" w:rsidRPr="00672BCF" w:rsidRDefault="00DC0A18"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DC0A18" w:rsidRPr="00672BCF" w:rsidRDefault="00DC0A1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إن القتل هو تمام توبتهم</w:t>
            </w:r>
          </w:p>
        </w:tc>
      </w:tr>
      <w:tr w:rsidR="00DC0A18" w:rsidRPr="00672BCF" w:rsidTr="00035792">
        <w:trPr>
          <w:trHeight w:val="227"/>
        </w:trPr>
        <w:tc>
          <w:tcPr>
            <w:tcW w:w="717" w:type="dxa"/>
          </w:tcPr>
          <w:p w:rsidR="00DC0A18" w:rsidRPr="00672BCF" w:rsidRDefault="00DC0A1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DC0A18" w:rsidRPr="00672BCF" w:rsidRDefault="00DC0A1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فَتَابَ عَلَيْكُمْ</w:t>
            </w:r>
          </w:p>
        </w:tc>
        <w:tc>
          <w:tcPr>
            <w:tcW w:w="850" w:type="dxa"/>
          </w:tcPr>
          <w:p w:rsidR="00DC0A18" w:rsidRPr="00672BCF" w:rsidRDefault="00DC0A1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54</w:t>
            </w:r>
          </w:p>
        </w:tc>
        <w:tc>
          <w:tcPr>
            <w:tcW w:w="1134" w:type="dxa"/>
          </w:tcPr>
          <w:p w:rsidR="00DC0A18" w:rsidRPr="00672BCF" w:rsidRDefault="00DC0A18"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DC0A18" w:rsidRPr="00672BCF" w:rsidRDefault="00DC0A1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ففعلتم فتاب عليكم</w:t>
            </w:r>
          </w:p>
        </w:tc>
      </w:tr>
      <w:tr w:rsidR="00C0127E" w:rsidRPr="00672BCF" w:rsidTr="00035792">
        <w:trPr>
          <w:trHeight w:val="227"/>
        </w:trPr>
        <w:tc>
          <w:tcPr>
            <w:tcW w:w="717" w:type="dxa"/>
          </w:tcPr>
          <w:p w:rsidR="00C0127E" w:rsidRPr="00672BCF" w:rsidRDefault="00C0127E"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C0127E" w:rsidRPr="00672BCF" w:rsidRDefault="00C0127E"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فَأَخَذَتْكُمُ</w:t>
            </w:r>
          </w:p>
        </w:tc>
        <w:tc>
          <w:tcPr>
            <w:tcW w:w="850" w:type="dxa"/>
          </w:tcPr>
          <w:p w:rsidR="00C0127E" w:rsidRPr="00672BCF" w:rsidRDefault="00C0127E"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55</w:t>
            </w:r>
          </w:p>
        </w:tc>
        <w:tc>
          <w:tcPr>
            <w:tcW w:w="1134" w:type="dxa"/>
          </w:tcPr>
          <w:p w:rsidR="00C0127E" w:rsidRPr="00672BCF" w:rsidRDefault="00C0127E" w:rsidP="006C45FE">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C0127E" w:rsidRPr="00672BCF" w:rsidRDefault="00C0127E"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إن سبب أخذ الثاعقة إياهم قولهم</w:t>
            </w:r>
          </w:p>
        </w:tc>
      </w:tr>
      <w:tr w:rsidR="00952DF7" w:rsidRPr="00672BCF" w:rsidTr="00035792">
        <w:trPr>
          <w:trHeight w:val="227"/>
        </w:trPr>
        <w:tc>
          <w:tcPr>
            <w:tcW w:w="717" w:type="dxa"/>
          </w:tcPr>
          <w:p w:rsidR="00952DF7" w:rsidRPr="00672BCF" w:rsidRDefault="00952DF7"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52DF7" w:rsidRPr="00672BCF" w:rsidRDefault="00506C3C" w:rsidP="00694E43">
            <w:pPr>
              <w:spacing w:after="120"/>
              <w:jc w:val="both"/>
              <w:rPr>
                <w:rFonts w:ascii="Sakkal Majalla" w:eastAsia="Calibri" w:hAnsi="Sakkal Majalla" w:cs="Sakkal Majalla"/>
                <w:rtl/>
              </w:rPr>
            </w:pPr>
            <w:r w:rsidRPr="00506C3C">
              <w:rPr>
                <w:rFonts w:ascii="Sakkal Majalla" w:eastAsia="Calibri" w:hAnsi="Sakkal Majalla" w:cs="Sakkal Majalla"/>
                <w:rtl/>
              </w:rPr>
              <w:t>لَن نُّؤْمِنَ لَكَ</w:t>
            </w:r>
          </w:p>
        </w:tc>
        <w:tc>
          <w:tcPr>
            <w:tcW w:w="850"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55</w:t>
            </w:r>
          </w:p>
        </w:tc>
        <w:tc>
          <w:tcPr>
            <w:tcW w:w="1134"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لن نؤمن لأجل قولك بالتوراة</w:t>
            </w:r>
          </w:p>
        </w:tc>
      </w:tr>
      <w:tr w:rsidR="0010288B" w:rsidRPr="00672BCF" w:rsidTr="00035792">
        <w:trPr>
          <w:trHeight w:val="227"/>
        </w:trPr>
        <w:tc>
          <w:tcPr>
            <w:tcW w:w="717" w:type="dxa"/>
          </w:tcPr>
          <w:p w:rsidR="00912438" w:rsidRPr="00672BCF" w:rsidRDefault="0091243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لَعَلَّكُمْ تَشْكُرُونَ</w:t>
            </w:r>
          </w:p>
        </w:tc>
        <w:tc>
          <w:tcPr>
            <w:tcW w:w="850"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56</w:t>
            </w:r>
          </w:p>
        </w:tc>
        <w:tc>
          <w:tcPr>
            <w:tcW w:w="1134"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أي لكي تشكرو</w:t>
            </w:r>
          </w:p>
        </w:tc>
      </w:tr>
      <w:tr w:rsidR="00C0127E" w:rsidRPr="00672BCF" w:rsidTr="00035792">
        <w:trPr>
          <w:trHeight w:val="227"/>
        </w:trPr>
        <w:tc>
          <w:tcPr>
            <w:tcW w:w="717" w:type="dxa"/>
          </w:tcPr>
          <w:p w:rsidR="00C0127E" w:rsidRPr="00672BCF" w:rsidRDefault="00C0127E"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C0127E" w:rsidRPr="00672BCF" w:rsidRDefault="00C0127E"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فَأَنْزَلْنَا</w:t>
            </w:r>
          </w:p>
        </w:tc>
        <w:tc>
          <w:tcPr>
            <w:tcW w:w="850" w:type="dxa"/>
          </w:tcPr>
          <w:p w:rsidR="00C0127E" w:rsidRPr="00672BCF" w:rsidRDefault="00C0127E"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59</w:t>
            </w:r>
          </w:p>
        </w:tc>
        <w:tc>
          <w:tcPr>
            <w:tcW w:w="1134" w:type="dxa"/>
          </w:tcPr>
          <w:p w:rsidR="00C0127E" w:rsidRPr="00672BCF" w:rsidRDefault="00C0127E"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C0127E" w:rsidRPr="00672BCF" w:rsidRDefault="00C0127E"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إن التبديل سببه الظلم، وإن إنزال الرجز سببه الظلم أيضا</w:t>
            </w:r>
          </w:p>
        </w:tc>
      </w:tr>
      <w:tr w:rsidR="0010288B" w:rsidRPr="00672BCF" w:rsidTr="00035792">
        <w:trPr>
          <w:trHeight w:val="227"/>
        </w:trPr>
        <w:tc>
          <w:tcPr>
            <w:tcW w:w="717" w:type="dxa"/>
          </w:tcPr>
          <w:p w:rsidR="00912438" w:rsidRPr="00672BCF" w:rsidRDefault="0091243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بِمَا كَانُوا يَفْسُقُونَ‏</w:t>
            </w:r>
          </w:p>
        </w:tc>
        <w:tc>
          <w:tcPr>
            <w:tcW w:w="850"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59</w:t>
            </w:r>
          </w:p>
        </w:tc>
        <w:tc>
          <w:tcPr>
            <w:tcW w:w="1134" w:type="dxa"/>
          </w:tcPr>
          <w:p w:rsidR="00912438" w:rsidRPr="00672BCF" w:rsidRDefault="00912438"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بسبب كونهم مستمرين على الفسق في الزمان الماضي</w:t>
            </w:r>
          </w:p>
        </w:tc>
      </w:tr>
      <w:tr w:rsidR="0010288B" w:rsidRPr="00672BCF" w:rsidTr="00035792">
        <w:trPr>
          <w:trHeight w:val="227"/>
        </w:trPr>
        <w:tc>
          <w:tcPr>
            <w:tcW w:w="717" w:type="dxa"/>
          </w:tcPr>
          <w:p w:rsidR="00912438" w:rsidRPr="00672BCF" w:rsidRDefault="0091243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لِقَوْمِهِ</w:t>
            </w:r>
          </w:p>
        </w:tc>
        <w:tc>
          <w:tcPr>
            <w:tcW w:w="850"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60</w:t>
            </w:r>
          </w:p>
        </w:tc>
        <w:tc>
          <w:tcPr>
            <w:tcW w:w="1134"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912438" w:rsidRPr="00672BCF" w:rsidRDefault="0091243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قومه</w:t>
            </w:r>
            <w:r w:rsidRPr="00672BCF">
              <w:rPr>
                <w:rFonts w:ascii="Sakkal Majalla" w:eastAsia="Calibri" w:hAnsi="Sakkal Majalla" w:cs="Sakkal Majalla"/>
                <w:rtl/>
              </w:rPr>
              <w:t xml:space="preserve"> لما عطشوا في التيه</w:t>
            </w:r>
          </w:p>
        </w:tc>
      </w:tr>
      <w:tr w:rsidR="00365C18" w:rsidRPr="00672BCF" w:rsidTr="00035792">
        <w:trPr>
          <w:trHeight w:val="227"/>
        </w:trPr>
        <w:tc>
          <w:tcPr>
            <w:tcW w:w="717" w:type="dxa"/>
          </w:tcPr>
          <w:p w:rsidR="00365C18" w:rsidRPr="00672BCF" w:rsidRDefault="00365C1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65C18" w:rsidRPr="00672BCF" w:rsidRDefault="00365C18"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فَانْفَجَرَتْ</w:t>
            </w:r>
          </w:p>
        </w:tc>
        <w:tc>
          <w:tcPr>
            <w:tcW w:w="850" w:type="dxa"/>
          </w:tcPr>
          <w:p w:rsidR="00365C18" w:rsidRPr="00672BCF" w:rsidRDefault="00365C1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60</w:t>
            </w:r>
          </w:p>
        </w:tc>
        <w:tc>
          <w:tcPr>
            <w:tcW w:w="1134" w:type="dxa"/>
          </w:tcPr>
          <w:p w:rsidR="00365C18" w:rsidRPr="00672BCF" w:rsidRDefault="00365C18" w:rsidP="00035792">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365C18" w:rsidRPr="00672BCF" w:rsidRDefault="00365C18"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فضرب فانفجرت أي فانفجرت بسبب الضرب</w:t>
            </w:r>
          </w:p>
        </w:tc>
      </w:tr>
      <w:tr w:rsidR="0010288B" w:rsidRPr="00672BCF" w:rsidTr="00035792">
        <w:trPr>
          <w:trHeight w:val="227"/>
        </w:trPr>
        <w:tc>
          <w:tcPr>
            <w:tcW w:w="717" w:type="dxa"/>
          </w:tcPr>
          <w:p w:rsidR="00912438" w:rsidRPr="00672BCF" w:rsidRDefault="00912438"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12438" w:rsidRPr="00672BCF" w:rsidRDefault="0010288B"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فَادْعُ لَنَا ‏</w:t>
            </w:r>
          </w:p>
        </w:tc>
        <w:tc>
          <w:tcPr>
            <w:tcW w:w="850" w:type="dxa"/>
          </w:tcPr>
          <w:p w:rsidR="00912438" w:rsidRPr="00672BCF" w:rsidRDefault="0010288B"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61</w:t>
            </w:r>
          </w:p>
        </w:tc>
        <w:tc>
          <w:tcPr>
            <w:tcW w:w="1134" w:type="dxa"/>
          </w:tcPr>
          <w:p w:rsidR="00912438" w:rsidRPr="00672BCF" w:rsidRDefault="0010288B"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912438"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لأجلنا</w:t>
            </w:r>
          </w:p>
        </w:tc>
      </w:tr>
      <w:tr w:rsidR="0010288B" w:rsidRPr="00672BCF" w:rsidTr="00035792">
        <w:trPr>
          <w:trHeight w:val="227"/>
        </w:trPr>
        <w:tc>
          <w:tcPr>
            <w:tcW w:w="717" w:type="dxa"/>
          </w:tcPr>
          <w:p w:rsidR="0010288B" w:rsidRPr="00672BCF" w:rsidRDefault="0010288B"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0288B" w:rsidRPr="00672BCF" w:rsidRDefault="0010288B"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يُخْرِجْ لَنَا ‏</w:t>
            </w:r>
          </w:p>
        </w:tc>
        <w:tc>
          <w:tcPr>
            <w:tcW w:w="850" w:type="dxa"/>
          </w:tcPr>
          <w:p w:rsidR="0010288B" w:rsidRPr="00672BCF" w:rsidRDefault="0010288B"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61</w:t>
            </w:r>
          </w:p>
        </w:tc>
        <w:tc>
          <w:tcPr>
            <w:tcW w:w="1134" w:type="dxa"/>
          </w:tcPr>
          <w:p w:rsidR="0010288B" w:rsidRPr="00672BCF" w:rsidRDefault="0010288B"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0288B"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لأجلنا</w:t>
            </w:r>
          </w:p>
        </w:tc>
      </w:tr>
      <w:tr w:rsidR="00DD793A" w:rsidRPr="00672BCF" w:rsidTr="00035792">
        <w:trPr>
          <w:trHeight w:val="227"/>
        </w:trPr>
        <w:tc>
          <w:tcPr>
            <w:tcW w:w="717" w:type="dxa"/>
          </w:tcPr>
          <w:p w:rsidR="00DD793A" w:rsidRPr="00672BCF" w:rsidRDefault="00DD793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بِغَضَبٍ مِّنَ اللَّهِ</w:t>
            </w:r>
          </w:p>
        </w:tc>
        <w:tc>
          <w:tcPr>
            <w:tcW w:w="850"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61</w:t>
            </w:r>
          </w:p>
        </w:tc>
        <w:tc>
          <w:tcPr>
            <w:tcW w:w="1134" w:type="dxa"/>
          </w:tcPr>
          <w:p w:rsidR="00DD793A" w:rsidRPr="00672BCF" w:rsidRDefault="00DD793A"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استحقوا العذاب بسبب غضب الله عليهم</w:t>
            </w:r>
          </w:p>
        </w:tc>
      </w:tr>
      <w:tr w:rsidR="00DD793A" w:rsidRPr="00672BCF" w:rsidTr="00035792">
        <w:trPr>
          <w:trHeight w:val="227"/>
        </w:trPr>
        <w:tc>
          <w:tcPr>
            <w:tcW w:w="717" w:type="dxa"/>
          </w:tcPr>
          <w:p w:rsidR="00DD793A" w:rsidRPr="00672BCF" w:rsidRDefault="00DD793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بِأَنَّهُمْ كَانُوا يَكْفُرُونَ</w:t>
            </w:r>
          </w:p>
        </w:tc>
        <w:tc>
          <w:tcPr>
            <w:tcW w:w="850"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61</w:t>
            </w:r>
          </w:p>
        </w:tc>
        <w:tc>
          <w:tcPr>
            <w:tcW w:w="1134" w:type="dxa"/>
          </w:tcPr>
          <w:p w:rsidR="00DD793A" w:rsidRPr="00672BCF" w:rsidRDefault="00DD793A"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ذلك كائن بكفرهم وقتلهم</w:t>
            </w:r>
          </w:p>
        </w:tc>
      </w:tr>
      <w:tr w:rsidR="00DD793A" w:rsidRPr="00672BCF" w:rsidTr="00035792">
        <w:trPr>
          <w:trHeight w:val="227"/>
        </w:trPr>
        <w:tc>
          <w:tcPr>
            <w:tcW w:w="717" w:type="dxa"/>
          </w:tcPr>
          <w:p w:rsidR="00DD793A" w:rsidRPr="00672BCF" w:rsidRDefault="00DD793A"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بِمَا عَصَوا</w:t>
            </w:r>
          </w:p>
        </w:tc>
        <w:tc>
          <w:tcPr>
            <w:tcW w:w="850"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61</w:t>
            </w:r>
          </w:p>
        </w:tc>
        <w:tc>
          <w:tcPr>
            <w:tcW w:w="1134" w:type="dxa"/>
          </w:tcPr>
          <w:p w:rsidR="00DD793A" w:rsidRPr="00672BCF" w:rsidRDefault="00DD793A"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DD793A" w:rsidRPr="00672BCF" w:rsidRDefault="00DD793A"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معصيتهم</w:t>
            </w:r>
          </w:p>
        </w:tc>
      </w:tr>
      <w:tr w:rsidR="003C4DA2" w:rsidRPr="00672BCF" w:rsidTr="00035792">
        <w:trPr>
          <w:trHeight w:val="227"/>
        </w:trPr>
        <w:tc>
          <w:tcPr>
            <w:tcW w:w="717" w:type="dxa"/>
          </w:tcPr>
          <w:p w:rsidR="003C4DA2" w:rsidRPr="00672BCF" w:rsidRDefault="003C4DA2"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3C4DA2" w:rsidRPr="00672BCF" w:rsidRDefault="008234B9"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لَعَلَّكُمْ تَتَّقُونَ ‏</w:t>
            </w:r>
          </w:p>
        </w:tc>
        <w:tc>
          <w:tcPr>
            <w:tcW w:w="850" w:type="dxa"/>
          </w:tcPr>
          <w:p w:rsidR="003C4DA2" w:rsidRPr="00672BCF" w:rsidRDefault="008234B9"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63</w:t>
            </w:r>
          </w:p>
        </w:tc>
        <w:tc>
          <w:tcPr>
            <w:tcW w:w="1134" w:type="dxa"/>
          </w:tcPr>
          <w:p w:rsidR="003C4DA2" w:rsidRPr="00672BCF" w:rsidRDefault="002E71CF"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3C4DA2" w:rsidRPr="00672BCF" w:rsidRDefault="002E71CF"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لكي تهتدوا </w:t>
            </w:r>
          </w:p>
        </w:tc>
      </w:tr>
      <w:tr w:rsidR="00952DF7" w:rsidRPr="00672BCF" w:rsidTr="00035792">
        <w:trPr>
          <w:trHeight w:val="227"/>
        </w:trPr>
        <w:tc>
          <w:tcPr>
            <w:tcW w:w="717" w:type="dxa"/>
          </w:tcPr>
          <w:p w:rsidR="00952DF7" w:rsidRPr="00672BCF" w:rsidRDefault="00952DF7"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لِّمَا بَيْنَ يَدَيْهَا</w:t>
            </w:r>
          </w:p>
        </w:tc>
        <w:tc>
          <w:tcPr>
            <w:tcW w:w="850"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66</w:t>
            </w:r>
          </w:p>
        </w:tc>
        <w:tc>
          <w:tcPr>
            <w:tcW w:w="1134"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 ما بين يديها</w:t>
            </w:r>
          </w:p>
        </w:tc>
      </w:tr>
      <w:tr w:rsidR="00952DF7" w:rsidRPr="00672BCF" w:rsidTr="00035792">
        <w:trPr>
          <w:trHeight w:val="227"/>
        </w:trPr>
        <w:tc>
          <w:tcPr>
            <w:tcW w:w="717" w:type="dxa"/>
          </w:tcPr>
          <w:p w:rsidR="00952DF7" w:rsidRPr="00672BCF" w:rsidRDefault="00952DF7"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لِّلْمُتَّقِينَ</w:t>
            </w:r>
          </w:p>
        </w:tc>
        <w:tc>
          <w:tcPr>
            <w:tcW w:w="850"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66</w:t>
            </w:r>
          </w:p>
        </w:tc>
        <w:tc>
          <w:tcPr>
            <w:tcW w:w="1134"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952DF7" w:rsidRPr="00672BCF" w:rsidRDefault="00952DF7"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أجلهم</w:t>
            </w:r>
          </w:p>
        </w:tc>
      </w:tr>
      <w:tr w:rsidR="008234B9" w:rsidRPr="00672BCF" w:rsidTr="00035792">
        <w:trPr>
          <w:trHeight w:val="227"/>
        </w:trPr>
        <w:tc>
          <w:tcPr>
            <w:tcW w:w="717" w:type="dxa"/>
          </w:tcPr>
          <w:p w:rsidR="008234B9" w:rsidRPr="00672BCF" w:rsidRDefault="008234B9"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8234B9" w:rsidRPr="00672BCF" w:rsidRDefault="008234B9" w:rsidP="00694E43">
            <w:pPr>
              <w:spacing w:after="120"/>
              <w:jc w:val="both"/>
              <w:rPr>
                <w:rFonts w:ascii="Sakkal Majalla" w:eastAsia="Calibri" w:hAnsi="Sakkal Majalla" w:cs="Sakkal Majalla"/>
                <w:rtl/>
              </w:rPr>
            </w:pPr>
            <w:r w:rsidRPr="00672BCF">
              <w:rPr>
                <w:rFonts w:ascii="Sakkal Majalla" w:eastAsia="Calibri" w:hAnsi="Sakkal Majalla" w:cs="Sakkal Majalla"/>
                <w:rtl/>
              </w:rPr>
              <w:t>ادْعُ لَنَا ‏</w:t>
            </w:r>
          </w:p>
        </w:tc>
        <w:tc>
          <w:tcPr>
            <w:tcW w:w="850" w:type="dxa"/>
          </w:tcPr>
          <w:p w:rsidR="008234B9" w:rsidRPr="00672BCF" w:rsidRDefault="008234B9" w:rsidP="00694E43">
            <w:pPr>
              <w:spacing w:after="120"/>
              <w:jc w:val="both"/>
              <w:rPr>
                <w:rFonts w:ascii="Sakkal Majalla" w:eastAsia="Calibri" w:hAnsi="Sakkal Majalla" w:cs="Sakkal Majalla"/>
                <w:rtl/>
              </w:rPr>
            </w:pPr>
            <w:r w:rsidRPr="00672BCF">
              <w:rPr>
                <w:rFonts w:ascii="Sakkal Majalla" w:eastAsia="Calibri" w:hAnsi="Sakkal Majalla" w:cs="Sakkal Majalla" w:hint="cs"/>
                <w:rtl/>
              </w:rPr>
              <w:t>68</w:t>
            </w:r>
          </w:p>
        </w:tc>
        <w:tc>
          <w:tcPr>
            <w:tcW w:w="1134" w:type="dxa"/>
          </w:tcPr>
          <w:p w:rsidR="008234B9" w:rsidRPr="00672BCF" w:rsidRDefault="00035792" w:rsidP="00694E43">
            <w:pPr>
              <w:spacing w:after="120"/>
              <w:jc w:val="both"/>
              <w:rPr>
                <w:rFonts w:ascii="Sakkal Majalla" w:eastAsia="Calibri" w:hAnsi="Sakkal Majalla" w:cs="Sakkal Majalla"/>
                <w:rtl/>
              </w:rPr>
            </w:pPr>
            <w:r>
              <w:rPr>
                <w:rFonts w:ascii="Sakkal Majalla" w:eastAsia="Calibri" w:hAnsi="Sakkal Majalla" w:cs="Sakkal Majalla" w:hint="cs"/>
                <w:rtl/>
              </w:rPr>
              <w:t>لام التعليل</w:t>
            </w:r>
          </w:p>
        </w:tc>
        <w:tc>
          <w:tcPr>
            <w:tcW w:w="4253" w:type="dxa"/>
          </w:tcPr>
          <w:p w:rsidR="008234B9" w:rsidRPr="00672BCF" w:rsidRDefault="00035792" w:rsidP="00694E43">
            <w:pPr>
              <w:spacing w:after="120"/>
              <w:jc w:val="both"/>
              <w:rPr>
                <w:rFonts w:ascii="Sakkal Majalla" w:eastAsia="Calibri" w:hAnsi="Sakkal Majalla" w:cs="Sakkal Majalla"/>
                <w:rtl/>
              </w:rPr>
            </w:pPr>
            <w:r>
              <w:rPr>
                <w:rFonts w:ascii="Sakkal Majalla" w:eastAsia="Calibri" w:hAnsi="Sakkal Majalla" w:cs="Sakkal Majalla" w:hint="cs"/>
                <w:rtl/>
              </w:rPr>
              <w:t>من أجلنا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يُبَيِّنْ لَنَا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68</w:t>
            </w:r>
          </w:p>
        </w:tc>
        <w:tc>
          <w:tcPr>
            <w:tcW w:w="1134"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من أجلنا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ادْعُ لَنَا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69</w:t>
            </w:r>
          </w:p>
        </w:tc>
        <w:tc>
          <w:tcPr>
            <w:tcW w:w="1134"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من أجلنا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ادْعُ لَنَا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70</w:t>
            </w:r>
          </w:p>
        </w:tc>
        <w:tc>
          <w:tcPr>
            <w:tcW w:w="1134"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من أجلنا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إِنَّ الْبَقَرَ تَشَابَهَ عَلَيْنَا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هذا تعليل لتكرار هذا السؤال إلى أن الخامل على استقصاء أوصاف هذه البقرة هو تشابهها علينا، فإن كثيرا من البقر يماثلها في السن واللون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يُبَيِّنْ لَنَا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70</w:t>
            </w:r>
          </w:p>
        </w:tc>
        <w:tc>
          <w:tcPr>
            <w:tcW w:w="1134"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من أجلنا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لَعَلَّكُمْ تَعْقِلُونَ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73</w:t>
            </w:r>
          </w:p>
        </w:tc>
        <w:tc>
          <w:tcPr>
            <w:tcW w:w="1134"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كي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كي تعقلوا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مِنْ خَشْيَةِ اللَّهِ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74</w:t>
            </w:r>
          </w:p>
        </w:tc>
        <w:tc>
          <w:tcPr>
            <w:tcW w:w="1134"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من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الخشية سبب لهبوط الحجارة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أَنْ يُؤْمِنُوا لَكُمْ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أن يؤمنوا لأجل دعوتكم لهم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لِيُحَاجُّوكُمْ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 للسبب</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يحاجوكم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مِّمَّا كَتَبَتْ أَيْدِيهِمْ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ما وضعوه، وما يحصل لهم لأجل ما اكتسبوه من جرّء ذلك، فهو جزاء بالشر على الوسيلة وعلى المقصد</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مِّمَّا يَكْسِبُونَ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هي كسابقتها، وقد سبق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فَلَا يُخَفَّفُ</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86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المجرم بمثل هذا الجرم العظيم يناسبه العذاب العظيم، ولا يجد نصيرا يدفع عنه أو يخفف، فالعقوبة سببها أنهم اشتروا الحياة الدنيا بالآخرة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506C3C" w:rsidP="001419CC">
            <w:pPr>
              <w:spacing w:after="120"/>
              <w:jc w:val="both"/>
              <w:rPr>
                <w:rFonts w:ascii="Sakkal Majalla" w:eastAsia="Calibri" w:hAnsi="Sakkal Majalla" w:cs="Sakkal Majalla"/>
                <w:rtl/>
              </w:rPr>
            </w:pPr>
            <w:r w:rsidRPr="00506C3C">
              <w:rPr>
                <w:rFonts w:ascii="Sakkal Majalla" w:eastAsia="Calibri" w:hAnsi="Sakkal Majalla" w:cs="Sakkal Majalla"/>
                <w:rtl/>
              </w:rPr>
              <w:t>لِيُحَاجُّوكُم بِهِ عِندَ رَبِّكُمْ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حديثكم لهم أو تحديثكم إياهم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لِيَشْتَرُوا بِهِ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يشتروا به ثمنا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مِمَّا يَكْسِبُونَ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79</w:t>
            </w:r>
          </w:p>
        </w:tc>
        <w:tc>
          <w:tcPr>
            <w:tcW w:w="1134"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ما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Pr>
                <w:rFonts w:ascii="Sakkal Majalla" w:eastAsia="Calibri" w:hAnsi="Sakkal Majalla" w:cs="Sakkal Majalla" w:hint="cs"/>
                <w:rtl/>
              </w:rPr>
              <w:t>بسبب كسبكم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فَفَرِيقًا كَذَّبْتُمْ وَفَرِيقًا تَقْتُلُونَ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87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فتكذيبهم فريقا من الرسل وقتلهم الفريق الآخر، ناشئ عن استكبارهم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بِكُفْرِهِمْ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88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فهم ملعونون بسبب ما تقدّم من كفرهم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كَفَرُوا بِهِ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89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نزولها على محمد، فتكون الباء متعلقة بالفعل</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فَلَعْنَةُ اللَّهِ عَلَى الْكَافِرِينَ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89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فكان ذلك جزاءً وفاقا لما فعلوه فاللعنة لحقتهم لكفرهم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فَبَاءُوا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90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فالغضب الذي استحقوه ناشئ مما اشتروا به أنفسهم من كفر بما أنزل الله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بِغَضَبٍ عَلَىٰ غَضَبٍ</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90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الكلام عليها كالكلام الذي تقدم في قوله تعالى (بغضب من الله) البقرة : 61</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بَغْيًا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90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كفرهم لأجل البغي</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آمِنُوا بِمَا أَنزَلَ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91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ما أنزل الله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بِالْبَيِّنَاتِ</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92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إقامة البينات</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بِكُفْرِهِمْ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93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الحامل لهم على عبادة العجل هو كفرهم السابق</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بِمَا قَدَّمَتْ أَيْدِيهِمْ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95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ما قدمته</w:t>
            </w:r>
            <w:r>
              <w:rPr>
                <w:rFonts w:ascii="Sakkal Majalla" w:eastAsia="Calibri" w:hAnsi="Sakkal Majalla" w:cs="Sakkal Majalla" w:hint="cs"/>
                <w:rtl/>
              </w:rPr>
              <w:t xml:space="preserve"> أيديهم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بِإِذْنِ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97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إذن الله له بتنزيله إياه عليك</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وَمَا هُم بِضَارِّينَ بِهِ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102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حَسَدًا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109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الحامل لهم هلى ودادة ردكم كفارا هو الحسد</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مِّنْ عِندِ أَنفُسِهِم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109</w:t>
            </w:r>
          </w:p>
        </w:tc>
        <w:tc>
          <w:tcPr>
            <w:tcW w:w="1134" w:type="dxa"/>
          </w:tcPr>
          <w:p w:rsidR="001419CC" w:rsidRPr="00672BCF" w:rsidRDefault="001419CC" w:rsidP="00506C3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أي يكون الرد من تلقائهم وبإغوائهم وتزيينهم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فَاللَّهُ يَحْكُمُ بَيْنَهُمْ يَوْمَ الْقِيَامَةِ</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113</w:t>
            </w:r>
          </w:p>
        </w:tc>
        <w:tc>
          <w:tcPr>
            <w:tcW w:w="1134" w:type="dxa"/>
          </w:tcPr>
          <w:p w:rsidR="001419CC" w:rsidRPr="00672BCF" w:rsidRDefault="001419CC" w:rsidP="00506C3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لأن التوعد بالحكم بينهم يوم القيامة، وإظهار ما أكنته ضمائرهم من الهوى والحسد متفرّع عن هذه المقالات ومسبِّب عنها، وهو خبر مراد به التوبيخ والوعيد</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أَنْ يُذْكَرَ</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114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منعها كراهية أن يذكر فيها اسمه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خَرَابِهَا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114</w:t>
            </w:r>
          </w:p>
        </w:tc>
        <w:tc>
          <w:tcPr>
            <w:tcW w:w="1134" w:type="dxa"/>
          </w:tcPr>
          <w:p w:rsidR="001419CC" w:rsidRPr="00672BCF" w:rsidRDefault="001419CC" w:rsidP="00506C3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صار السعي مجازا مشهورا في التسبب المقصود كالحقيقة العرفية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إِنَّ اللَّهَ وَاسِعٌ عَلِيمٌ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115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لِقَوْمٍ يُوقِنُونَ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118</w:t>
            </w:r>
          </w:p>
        </w:tc>
        <w:tc>
          <w:tcPr>
            <w:tcW w:w="1134" w:type="dxa"/>
          </w:tcPr>
          <w:p w:rsidR="001419CC" w:rsidRPr="00672BCF" w:rsidRDefault="001419CC" w:rsidP="00506C3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 أو لأجل قوم يوقنون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بِالْحَقِّ</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119</w:t>
            </w:r>
          </w:p>
        </w:tc>
        <w:tc>
          <w:tcPr>
            <w:tcW w:w="1134" w:type="dxa"/>
          </w:tcPr>
          <w:p w:rsidR="001419CC" w:rsidRPr="00672BCF" w:rsidRDefault="001419CC" w:rsidP="00506C3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إقامة الحق</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506C3C" w:rsidP="001419CC">
            <w:pPr>
              <w:spacing w:after="120"/>
              <w:jc w:val="both"/>
              <w:rPr>
                <w:rFonts w:ascii="Sakkal Majalla" w:eastAsia="Calibri" w:hAnsi="Sakkal Majalla" w:cs="Sakkal Majalla"/>
                <w:rtl/>
              </w:rPr>
            </w:pPr>
            <w:r w:rsidRPr="00506C3C">
              <w:rPr>
                <w:rFonts w:ascii="Sakkal Majalla" w:eastAsia="Calibri" w:hAnsi="Sakkal Majalla" w:cs="Sakkal Majalla"/>
                <w:rtl/>
              </w:rPr>
              <w:t>إِنِّي جَاعِلُكَ لِلنَّاسِ إِمَامًا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124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الناس</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مَثَابَةً لِّلنَّاسِ</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125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نفع الناس</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لِلطَّائِفِينَ وَالْعَاكِفِينَ وَالرُّكَّعِ السُّجُودِ</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125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إِنَّكَ أَنتَ السَّمِيعُ الْعَلِيمُ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127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تعليلية</w:t>
            </w:r>
          </w:p>
        </w:tc>
        <w:tc>
          <w:tcPr>
            <w:tcW w:w="4253" w:type="dxa"/>
          </w:tcPr>
          <w:p w:rsidR="001419CC" w:rsidRPr="00672BCF" w:rsidRDefault="00506C3C" w:rsidP="001419CC">
            <w:pPr>
              <w:spacing w:after="120"/>
              <w:jc w:val="both"/>
              <w:rPr>
                <w:rFonts w:ascii="Sakkal Majalla" w:eastAsia="Calibri" w:hAnsi="Sakkal Majalla" w:cs="Sakkal Majalla"/>
                <w:rtl/>
              </w:rPr>
            </w:pPr>
            <w:r>
              <w:rPr>
                <w:rFonts w:ascii="Sakkal Majalla" w:eastAsia="Calibri" w:hAnsi="Sakkal Majalla" w:cs="Sakkal Majalla" w:hint="cs"/>
                <w:rtl/>
              </w:rPr>
              <w:t>لأنك أنت السميع العليم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مُسْلِمَيْنِ لَكَ</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128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أي نخلص لأجلك أو لرضاك وعفوك على تقدير حذف مضاف</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مُّسْلِمَةً لَّكَ</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128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مثلها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إِنَّكَ أَنتَ التَّوَّابُ الرَّحِيمُ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128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تعليلية</w:t>
            </w:r>
          </w:p>
        </w:tc>
        <w:tc>
          <w:tcPr>
            <w:tcW w:w="4253" w:type="dxa"/>
          </w:tcPr>
          <w:p w:rsidR="001419CC" w:rsidRPr="00672BCF" w:rsidRDefault="00506C3C" w:rsidP="001419CC">
            <w:pPr>
              <w:spacing w:after="120"/>
              <w:jc w:val="both"/>
              <w:rPr>
                <w:rFonts w:ascii="Sakkal Majalla" w:eastAsia="Calibri" w:hAnsi="Sakkal Majalla" w:cs="Sakkal Majalla"/>
                <w:rtl/>
              </w:rPr>
            </w:pPr>
            <w:r>
              <w:rPr>
                <w:rFonts w:ascii="Sakkal Majalla" w:eastAsia="Calibri" w:hAnsi="Sakkal Majalla" w:cs="Sakkal Majalla" w:hint="cs"/>
                <w:rtl/>
              </w:rPr>
              <w:t>لأنك أنت التواب الرحيم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506C3C" w:rsidP="001419CC">
            <w:pPr>
              <w:spacing w:after="120"/>
              <w:jc w:val="both"/>
              <w:rPr>
                <w:rFonts w:ascii="Sakkal Majalla" w:eastAsia="Calibri" w:hAnsi="Sakkal Majalla" w:cs="Sakkal Majalla"/>
                <w:rtl/>
              </w:rPr>
            </w:pPr>
            <w:r w:rsidRPr="00506C3C">
              <w:rPr>
                <w:rFonts w:ascii="Sakkal Majalla" w:eastAsia="Calibri" w:hAnsi="Sakkal Majalla" w:cs="Sakkal Majalla"/>
                <w:rtl/>
              </w:rPr>
              <w:t>إِذْ قَالَ لَهُ رَبُّهُ أَسْلِمْ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131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أسلِمْ لربّك</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لرب العالمين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131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أسلمت لأجلك</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506C3C" w:rsidP="001419CC">
            <w:pPr>
              <w:spacing w:after="120"/>
              <w:jc w:val="both"/>
              <w:rPr>
                <w:rFonts w:ascii="Sakkal Majalla" w:eastAsia="Calibri" w:hAnsi="Sakkal Majalla" w:cs="Sakkal Majalla"/>
                <w:rtl/>
              </w:rPr>
            </w:pPr>
            <w:r w:rsidRPr="00506C3C">
              <w:rPr>
                <w:rFonts w:ascii="Sakkal Majalla" w:eastAsia="Calibri" w:hAnsi="Sakkal Majalla" w:cs="Sakkal Majalla"/>
                <w:rtl/>
              </w:rPr>
              <w:t>إِنَّ اللَّهَ اصْطَفَىٰ لَكُمُ الدِّينَ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132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استخلصه لكم، وتخيَّره لكم صفوة الأديان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506C3C" w:rsidP="001419CC">
            <w:pPr>
              <w:spacing w:after="120"/>
              <w:jc w:val="both"/>
              <w:rPr>
                <w:rFonts w:ascii="Sakkal Majalla" w:eastAsia="Calibri" w:hAnsi="Sakkal Majalla" w:cs="Sakkal Majalla"/>
                <w:rtl/>
              </w:rPr>
            </w:pPr>
            <w:r w:rsidRPr="00506C3C">
              <w:rPr>
                <w:rFonts w:ascii="Sakkal Majalla" w:eastAsia="Calibri" w:hAnsi="Sakkal Majalla" w:cs="Sakkal Majalla"/>
                <w:rtl/>
              </w:rPr>
              <w:t>وَنَحْنُ لَهُ مُسْلِمُونَ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133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إرسال هؤلاء الرسل جميعا مطيعون.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فَاحْذَرُوهُ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135</w:t>
            </w:r>
          </w:p>
        </w:tc>
        <w:tc>
          <w:tcPr>
            <w:tcW w:w="1134" w:type="dxa"/>
          </w:tcPr>
          <w:p w:rsidR="001419CC" w:rsidRPr="00672BCF" w:rsidRDefault="001419CC" w:rsidP="00506C3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للتعقيب مع التسبب</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إِنَّ اللَّهَ اصْطَفَىٰ لَكُمُ الدِّينَ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137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العلة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أجلكم</w:t>
            </w:r>
          </w:p>
          <w:p w:rsidR="001419CC" w:rsidRPr="00672BCF" w:rsidRDefault="001419CC" w:rsidP="001419CC">
            <w:pPr>
              <w:jc w:val="center"/>
              <w:rPr>
                <w:rFonts w:ascii="Sakkal Majalla" w:eastAsia="Calibri" w:hAnsi="Sakkal Majalla" w:cs="Sakkal Majalla"/>
                <w:rtl/>
              </w:rPr>
            </w:pP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506C3C" w:rsidP="001419CC">
            <w:pPr>
              <w:spacing w:after="120"/>
              <w:jc w:val="both"/>
              <w:rPr>
                <w:rFonts w:ascii="Sakkal Majalla" w:eastAsia="Calibri" w:hAnsi="Sakkal Majalla" w:cs="Sakkal Majalla"/>
                <w:rtl/>
              </w:rPr>
            </w:pPr>
            <w:r w:rsidRPr="00506C3C">
              <w:rPr>
                <w:rFonts w:ascii="Sakkal Majalla" w:eastAsia="Calibri" w:hAnsi="Sakkal Majalla" w:cs="Sakkal Majalla"/>
                <w:rtl/>
              </w:rPr>
              <w:t>وَنَحْنُ لَهُ عَابِدُونَ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138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لأجله كانت عبادتنا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لِتَكُونُوا شُهَدَاءَ</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143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تكونوا شهداء على الناس</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لِنَعْلَمَ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143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نعلم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لِيُضِيعَ‏</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143</w:t>
            </w:r>
          </w:p>
        </w:tc>
        <w:tc>
          <w:tcPr>
            <w:tcW w:w="1134" w:type="dxa"/>
          </w:tcPr>
          <w:p w:rsidR="001419CC" w:rsidRPr="00672BCF" w:rsidRDefault="001419CC" w:rsidP="001419CC">
            <w:pPr>
              <w:spacing w:after="120"/>
              <w:jc w:val="both"/>
              <w:rPr>
                <w:rFonts w:ascii="Sakkal Majalla" w:eastAsia="Calibri" w:hAnsi="Sakkal Majalla" w:cs="Sakkal Majalla"/>
                <w:rtl/>
              </w:rPr>
            </w:pPr>
          </w:p>
        </w:tc>
        <w:tc>
          <w:tcPr>
            <w:tcW w:w="4253" w:type="dxa"/>
          </w:tcPr>
          <w:p w:rsidR="001419CC" w:rsidRPr="00672BCF" w:rsidRDefault="001419CC" w:rsidP="001419CC">
            <w:pPr>
              <w:spacing w:after="120"/>
              <w:jc w:val="both"/>
              <w:rPr>
                <w:rFonts w:ascii="Sakkal Majalla" w:eastAsia="Calibri" w:hAnsi="Sakkal Majalla" w:cs="Sakkal Majalla"/>
                <w:rtl/>
              </w:rPr>
            </w:pP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إِنَّ اللَّهَ بِالنَّاسِ لَرَءُوفٌ رَّحِيمٌ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143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لِئَلَّا يَكُونَ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150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لانتفاء حجج الناس عليكم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w:t>
            </w:r>
            <w:r w:rsidRPr="00672BCF">
              <w:rPr>
                <w:rtl/>
              </w:rPr>
              <w:t xml:space="preserve"> </w:t>
            </w:r>
            <w:r w:rsidRPr="00672BCF">
              <w:rPr>
                <w:rFonts w:ascii="Sakkal Majalla" w:eastAsia="Calibri" w:hAnsi="Sakkal Majalla" w:cs="Sakkal Majalla"/>
                <w:rtl/>
              </w:rPr>
              <w:t>وَلِأُتِمَّ نِعْمَتِي عَلَيْكُمْ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150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لإتمام النعمة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وَلَعَلَّكُمْ تَهْتَدُونَ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150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تهتدوا إلى قبلة أبيكم إبراهيم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كَمَا أَرْسَلْنَا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151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كاف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الكاف عند الأخفش بمعنى اللام، أي لأجل فعلي هذا جاء قوله تعالى : </w:t>
            </w:r>
            <w:r w:rsidRPr="00672BCF">
              <w:rPr>
                <w:rFonts w:ascii="Sakkal Majalla" w:eastAsia="Calibri" w:hAnsi="Sakkal Majalla" w:cs="Sakkal Majalla"/>
                <w:rtl/>
              </w:rPr>
              <w:t>فَاذْكُرُونِي أَذْكُرْكُمْ</w:t>
            </w:r>
            <w:r w:rsidRPr="00672BCF">
              <w:rPr>
                <w:rFonts w:ascii="Sakkal Majalla" w:eastAsia="Calibri" w:hAnsi="Sakkal Majalla" w:cs="Sakkal Majalla" w:hint="cs"/>
                <w:rtl/>
              </w:rPr>
              <w:t>، وقال البقاعي : لأجل ذلك بعينه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إِنَّ اللَّهَ مَعَ الصَّابِرِينَ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153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بِمَا يَنفَعُ النَّاسَ</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163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بنفع الناس في تجارتهم وأسفارهم للغزو والحج وغيرهما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فَأَحْيَا بِهِ الْأَرْضَ</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164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الماء</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حُبًّا لِلَّهِ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165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w:t>
            </w:r>
          </w:p>
        </w:tc>
        <w:tc>
          <w:tcPr>
            <w:tcW w:w="4253" w:type="dxa"/>
          </w:tcPr>
          <w:p w:rsidR="001419CC" w:rsidRPr="00672BCF" w:rsidRDefault="001419CC" w:rsidP="001419CC">
            <w:pPr>
              <w:spacing w:after="120"/>
              <w:jc w:val="both"/>
              <w:rPr>
                <w:rFonts w:ascii="Sakkal Majalla" w:eastAsia="Calibri" w:hAnsi="Sakkal Majalla" w:cs="Sakkal Majalla"/>
                <w:rtl/>
              </w:rPr>
            </w:pP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وَتَقَطَّعَتْ بِهِمُ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166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وتقطعت بسبب كفرهم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فَنَتَبَرَّأَ مِنْهُمْ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167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ليت لنا كرة فنتبرأ</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كَمَا تَبَرَّءُوا مِنَّا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167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كاف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فنتبرأ منهم، لتبرؤهم منا، أو فنتبرأ منهم مثل تبرؤهم منا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فَهُمْ لَا يَعْقِلُونَ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171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لمما تقرّر فقدهم لمعاني هذه الحواس، قضى بأنهم لا يعقلون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وَمَا أُهِلَّ بِهِ لِغَيْرِ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173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 غير الله من الأنصاب والأوثان وما إليهما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بِأَنَّ اللَّهَ نَزَّلَ الْكِتَابَ بِالْحَقِّ</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176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ذلك العذاب حاصل لهم بكتمان ما نزل الله من الكتاب</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الْكِتَابِ</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176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اختلفوا بسببه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عَلَى حُبِّهِ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177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على التعليلية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الضمير يعود إلى لفظ الجلالة، أي أن حبهم لله هو الذي دفعهم إلى إعطاء المال وإنفاقه لمن يستحقه طاعةً لله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الْقَتْلَى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178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أنكم أيها المؤمنون وجب عليكم استيفاء القصاص من القاتل بسبب قتل القتلى بغير موجب</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الْحُرُّ بِالْحُرِّ وَالْعَبْدُ بِالْعَبْدِ وَالْأُنثَىٰ بِالْأُنثَىٰ</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178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الحر مقتول بقتله الحر، والعبد مقتول بقتله العبد، والأنثى مقتولة بفتلها الأنثى</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لَعَلَّكُمْ تَتَّقُونَ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179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تتقوا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فَأَصْلَحَ بَيْنَهُمْ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فالخوف من جَنَف الموصي أو ظلمه للموصى لهم هو الباعث على الإصلاح بينهم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لَعَلَّكُمْ تَتَّقُونَ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لتتقوا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فَهُوَ خَيْرٌ 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أَن تَصُومُوا خَيْرٌ لَّكُمْ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لِتُكْمِلُوا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لتعلموا ما تعملون ولتكملوا العدة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وَلِتُكَبِّرُوا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علة ما علمتم من كيفية القضاء والخروج عن عهدة الفطر‏</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عَلَى مَا هَدَاكُمْ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على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لهدايته إياكم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وَلَعَلَّكُمْ تَشْكُرُونَ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علة الترخص والتسهيل</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لَعَلَّهُمْ يَرْشُدُونَ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فالإيمان بالله مسبب عنه رشادهم، أو إرشادهم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هُنَّ لِبَاسٌ لَّكُمْ وَأَنتُمْ لِبَاسٌ لَّهُنَّ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أجلكم، من أجلهن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فَلَا تَقْرَبُوهَا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فبسبب ذلك لا تقربوها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لَعَلَّهُمْ يَتَّقُونَ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ليتقوه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بِالْبَاطِلِ</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فعل الباطل</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وَتُدْلُوا بِهَا إِلَى الْحُكَّامِ لِ</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كان الإدلاء هنا معناه الإسراع بالخصومة في الأموال إلى الحكّام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لِتَأْكُلُوا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العلة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تأكلوا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بِالْإِثْمِ‏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السببية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بسبب ما يوجب إثماً كشهادة الزور واليمين الفاجرة أو بالصلح ، مع العلم بأن المقضي له ظالم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لَعَلَّكُمْ تُفْلِحُونَ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189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تفلحوا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سَبِيلِ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190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نصرة سبيل الله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لِلَّهِ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192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(لله) متعلق بـ(أتموا)، وهو مفعول كم أجله.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حَتَّىٰ لَا تَكُونَ فِتْنَةٌ</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193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حتى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كي لا تكون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أَنفِقُوا فِي سَبِيلِ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195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هي كسالفتها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بِالشَّهْرِ الْحَرَامِ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194</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انتهاك حرمة الشهر الحرام كائن بنتهاك حرمة الشهر الحرام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194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العلة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الله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فَإِنَّ خَيْرَ الزَّادِ التَّقْوَىٰ</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197</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وتزوّدوا التقوى أي من التقوى</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كَمَا هَدَاكُمْ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198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كاف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اذكروه لأجل هدايته إياكم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لِيُفْسِدَ</w:t>
            </w:r>
            <w:r w:rsidRPr="00672BCF">
              <w:rPr>
                <w:rFonts w:ascii="Sakkal Majalla" w:eastAsia="Calibri" w:hAnsi="Sakkal Majalla" w:cs="Sakkal Majalla" w:hint="cs"/>
                <w:rtl/>
              </w:rPr>
              <w:t xml:space="preserve"> فيها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205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الإفساد مقصود لهذا الساعي</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أَخَذَتْهُ الْعِزَّةُ بِالْإِثْمِ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206</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 الإثم الذي في قلبه، يعني الكفر</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ابْتِغَاءَ مَرْضَاةِ اللَّهِ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207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ابتغاء مرضات الله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إِنَّهُ لَكُمْ عَدُوٌّ مُّبِينٌ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208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إن الشيطان عدو لأجلكم أو بسببكم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لِلَّذِينَ كَفَرُوا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أجلهم زيَّن الشيطان الدنيا، فهم الباعث على تزيين الشيطان إياها.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فَبَعَثَ اللَّهُ النَّبِيِّينَ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213</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كان الناس أمة واحدة فاختلفوا فبسس اختلافهم بعث الله النبيين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فِيمَا اخْتَلَفُوا فِيهِ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بِالْحَقِّ</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213</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كالباء في قوله تعالى (إنا أرسلناك بالحق)</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لِيَحْكُمَ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العلة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‏علة للإنزال المذكور‏</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فَهَدَى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213</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فالهداية مسببة عن بعث الرسل وإنزال الكتب معهم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بَغْيًا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كسابقتها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حَتَّىٰ يَقُولَ الرَّسُولُ</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حتى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وزلزلوا كي يقول الرسول</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حَتَّىٰ يَرُدُّوكُمْ عَن دِينِكُمْ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حتى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كي يردوكم عن دينكم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وَجَاهَدُوا فِي سَبِيلِ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تقدم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219</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قُلْ فِيهِمَا إِثْمٌ كَبِيرٌ</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لتعاطيهما إثم كبير</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لَعَلَّكُمْ تَتَفَكَّرُونَ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219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لتتفكروا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إِصْلَاحٌ لَّهُمْ خَيْرٌ</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لإجلهم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بِإِذْنِهِ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221</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بأمره، أو بتوفيقه، أو بتمكينه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لَعَلَّهُمْ يَتَذَكَّرُونَ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قد تقم معناها، فلا معنى للإعادة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فَاعْتَزِلُوا النِّسَاءَ</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222</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فبسبب الحيض اعتزلوا النساء</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الْمَحِيضِ</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222</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بسببه أو من أجله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فَأْتُوا حَرْثَكُمْ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223</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مثل سابقتها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حَرْثٌ لَّكُمْ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لِأَنفُسِكُمْ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العلة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أنفسكم أي لنفعها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لِأَيْمَانِكُمْ‏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 تجعلوا الله عرضة لأجل أيمانكم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أَن تَبَرُّوا وَتَتَّقُوا وَتُصْلِحُوا بَيْنَ النَّاسِ</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كراهية أن تبروا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بِاللَّغْوِ</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225</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لغوكم في أيمانكم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بِمَا كَسَبَتْ قُلُوبُكُمْ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225</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بكسب قلوبكم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لِّلَّذِينَ يُؤْلُونَ مِن نِّسَائِهِمْ تَرَبُّصُ أَرْبَعَةِ أَشْهُرٍ</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تتعلق اللام هنا بمحذوف، هو الاستقرار الخبر للمبتدأ المؤخر (تربّص)، وهي للأجل، كقولك : (هذا لك) أي لأجلك.</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مِن نِّسَائِهِمْ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226</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يحلفون بسبب نسائهم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يَتَرَبَّصْنَ بِأَنفُسِهِنَّ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228</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 أنفسهن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حَتَّىٰ تَنكِحَ زَوْجًا غَيْرَهُ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230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حتى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يمتد عدم التحليل له إلى أن تنكح زوجا غيره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ضِرَارًا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231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مضارين لتعتدوا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لِتَعْتَدُوا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231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الاعتداء على أحكام اله لا يكون علة للمسلمين، فنزّل منزلة العلة مجازا في الحصول، تشنيعا على المخالفين.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لَا تُضَارَّ وَالِدَةٌ بِوَلَدِهَا وَلَا مَوْلُودٌ لَّهُ بِوَلَدِهِ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233</w:t>
            </w:r>
          </w:p>
        </w:tc>
        <w:tc>
          <w:tcPr>
            <w:tcW w:w="1134" w:type="dxa"/>
          </w:tcPr>
          <w:p w:rsidR="001419CC" w:rsidRPr="00672BCF" w:rsidRDefault="001419CC" w:rsidP="00E62C6C">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ولدها، بسبب ولده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E62C6C" w:rsidP="001419CC">
            <w:pPr>
              <w:spacing w:after="120"/>
              <w:jc w:val="both"/>
              <w:rPr>
                <w:rFonts w:ascii="Sakkal Majalla" w:eastAsia="Calibri" w:hAnsi="Sakkal Majalla" w:cs="Sakkal Majalla"/>
                <w:rtl/>
              </w:rPr>
            </w:pPr>
            <w:r w:rsidRPr="00E62C6C">
              <w:rPr>
                <w:rFonts w:ascii="Sakkal Majalla" w:eastAsia="Calibri" w:hAnsi="Sakkal Majalla" w:cs="Sakkal Majalla"/>
                <w:rtl/>
              </w:rPr>
              <w:t>لِمَنْ أَرَادَ أَن يُتِمَّ الرَّضَاعَةَ</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233</w:t>
            </w:r>
          </w:p>
        </w:tc>
        <w:tc>
          <w:tcPr>
            <w:tcW w:w="1134" w:type="dxa"/>
          </w:tcPr>
          <w:p w:rsidR="001419CC" w:rsidRPr="00672BCF" w:rsidRDefault="00E62C6C" w:rsidP="001419CC">
            <w:pPr>
              <w:spacing w:after="120"/>
              <w:jc w:val="both"/>
              <w:rPr>
                <w:rFonts w:ascii="Sakkal Majalla" w:eastAsia="Calibri" w:hAnsi="Sakkal Majalla" w:cs="Sakkal Majalla"/>
                <w:rtl/>
              </w:rPr>
            </w:pPr>
            <w:r>
              <w:rPr>
                <w:rFonts w:ascii="Sakkal Majalla" w:eastAsia="Calibri" w:hAnsi="Sakkal Majalla" w:cs="Sakkal Majalla" w:hint="cs"/>
                <w:rtl/>
              </w:rPr>
              <w:t>لا تعليلية</w:t>
            </w:r>
          </w:p>
        </w:tc>
        <w:tc>
          <w:tcPr>
            <w:tcW w:w="4253" w:type="dxa"/>
          </w:tcPr>
          <w:p w:rsidR="001419CC" w:rsidRPr="00672BCF" w:rsidRDefault="00E62C6C" w:rsidP="001419CC">
            <w:pPr>
              <w:spacing w:after="120"/>
              <w:jc w:val="both"/>
              <w:rPr>
                <w:rFonts w:ascii="Sakkal Majalla" w:eastAsia="Calibri" w:hAnsi="Sakkal Majalla" w:cs="Sakkal Majalla"/>
                <w:rtl/>
              </w:rPr>
            </w:pPr>
            <w:r>
              <w:rPr>
                <w:rFonts w:ascii="Sakkal Majalla" w:eastAsia="Calibri" w:hAnsi="Sakkal Majalla" w:cs="Sakkal Majalla" w:hint="cs"/>
                <w:rtl/>
              </w:rPr>
              <w:t>لأجل الذي يريد إتمام الرضاعة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عَنْ تَرَاضٍ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233</w:t>
            </w:r>
          </w:p>
        </w:tc>
        <w:tc>
          <w:tcPr>
            <w:tcW w:w="1134" w:type="dxa"/>
          </w:tcPr>
          <w:p w:rsidR="001419CC" w:rsidRPr="00672BCF" w:rsidRDefault="00E62C6C" w:rsidP="001419CC">
            <w:pPr>
              <w:spacing w:after="120"/>
              <w:jc w:val="both"/>
              <w:rPr>
                <w:rFonts w:ascii="Sakkal Majalla" w:eastAsia="Calibri" w:hAnsi="Sakkal Majalla" w:cs="Sakkal Majalla"/>
                <w:rtl/>
              </w:rPr>
            </w:pPr>
            <w:r>
              <w:rPr>
                <w:rFonts w:ascii="Sakkal Majalla" w:eastAsia="Calibri" w:hAnsi="Sakkal Majalla" w:cs="Sakkal Majalla" w:hint="cs"/>
                <w:rtl/>
              </w:rPr>
              <w:t>عن سببية</w:t>
            </w:r>
          </w:p>
        </w:tc>
        <w:tc>
          <w:tcPr>
            <w:tcW w:w="4253" w:type="dxa"/>
          </w:tcPr>
          <w:p w:rsidR="001419CC" w:rsidRPr="00672BCF" w:rsidRDefault="00806CC0" w:rsidP="001419CC">
            <w:pPr>
              <w:spacing w:after="120"/>
              <w:jc w:val="both"/>
              <w:rPr>
                <w:rFonts w:ascii="Sakkal Majalla" w:eastAsia="Calibri" w:hAnsi="Sakkal Majalla" w:cs="Sakkal Majalla"/>
                <w:rtl/>
              </w:rPr>
            </w:pPr>
            <w:r>
              <w:rPr>
                <w:rFonts w:ascii="Sakkal Majalla" w:eastAsia="Calibri" w:hAnsi="Sakkal Majalla" w:cs="Sakkal Majalla" w:hint="cs"/>
                <w:rtl/>
              </w:rPr>
              <w:t>بسبب التراضي بينهما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بِأَنفُسِهِنَّ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234</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كالباء في الآية السالفة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أَنفُسِهِنَّ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234</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فلا جناح كائن عليكم فيما فعلن في أنفسهن بالمعروف، أي لا جرم ولا إثم عليكم لأجل ما فعلن في أنفسهن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كَمَا عَلَّمَكُم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139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كاف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كسالفتها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مَا فَعَلْنَ فِي أَنفُسِهِنَّ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240</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 ما فعلن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لَعَلَّكُمْ تَعْقِلُونَ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242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لكي تعقلوا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حَذَرَ الْمَوْتِ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243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حذرهم للموت يسببهم إلى الخروج من ديارهم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سَبِيلِ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244</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سبق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فَيُضَاعِفَهُ 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245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اللام للعلة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لأجله يضاعف الله له الاجر والمثوبة لقاء ما بُذل</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ابْعَثْ لَنَا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246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لأجلنا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سَبِيلِ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246</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سبق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بِإِذْنِ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249</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 إذن الله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بإذن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251</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سبق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بالحق</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252</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سبق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إلا بإذنه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255</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سبق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بِمَا شَاءَ</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255</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الباء للسببية وهي متعلقة بـ(يحيطون)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أَنْ آَتَاهُ اللَّهُ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258</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 xml:space="preserve">لأن آتاه </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فَأَمَاتَهُ اللَّهُ مِائَةَ عَامٍ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259</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للسببية والتعقيب</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و</w:t>
            </w:r>
            <w:r w:rsidRPr="00672BCF">
              <w:rPr>
                <w:rFonts w:ascii="Sakkal Majalla" w:eastAsia="Calibri" w:hAnsi="Sakkal Majalla" w:cs="Sakkal Majalla"/>
                <w:rtl/>
              </w:rPr>
              <w:t>َلِنَجْعَلَكَ</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259</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أريناك ذلك لتعلم قدرتنا، ولنجعلك آية للناس</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لِّلنَّاسِ</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259</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لأجلهم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لِيَطْمَئِنَّ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كي</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ولكن سألتُمشاهدة الكيفية لإحياء الموتى ليطمئن قلبي</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 سَبِيلِ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261</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سبق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center"/>
              <w:rPr>
                <w:rFonts w:ascii="Sakkal Majalla" w:eastAsia="Calibri" w:hAnsi="Sakkal Majalla" w:cs="Sakkal Majalla"/>
                <w:rtl/>
              </w:rPr>
            </w:pPr>
            <w:r w:rsidRPr="00672BCF">
              <w:rPr>
                <w:rFonts w:ascii="Sakkal Majalla" w:eastAsia="Calibri" w:hAnsi="Sakkal Majalla" w:cs="Sakkal Majalla"/>
                <w:rtl/>
              </w:rPr>
              <w:t>فِي سَبِيلِ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262</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في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سبق الكلام عليها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رِئَاءَ النَّاسِ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ينفق مرائيا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بالمن والأذى</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264</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وهي متعلقة بـ(تبطلوا)، فالمن والأذى سببان بإبطال ثواب الصدقات</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فَأَصَابَهُ وَابِلٌ</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264</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للتعقيب والسببية</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ابْتِغَاءَ مَرْضَاةِ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265</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فَآتَتْ أُكُلَهَا ضِعْفَيْنِ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265</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للسببية ومسبب الأسباب هو الله تعالى</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فَاحْتَرَقَتْ</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266</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فيه نار أحرقتها فاحترقت</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لَعَلَّكُمْ تَتَفَكَّرُونَ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266</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لعل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تقدم معناها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267</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أنفقوا من طيبات ما كسبتم، وأنفقوا من طيبات ما أخرجنا لكم من الأرض ‏</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خَيْرٌ لَّكُمْ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271</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فالإخفاء خير من أجلكم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فَتُذَكِّرَ إِحْدَاهُمَا الْأُخْرَىٰ</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282</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لأن تضل إحداهما وهو محمول على المعنى : على تنزيل السبب وهو الإضلال منزلة المسبب عنه وهو الإذكار كما ينزل المسبب منزلة السبب لالتباسهما واتصالهما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فَلِأَنْفُسِكُمْ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272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فهو لأنفسكم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ابْتِغَاءَ وَجْهِ اللَّهِ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272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ولا تنفقوا إلا ابتغاء وجه الله، مبتغين</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لِلْفُقَرَاء</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273</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مِنَ التَّعَفُّفِ ‏</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273</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من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الحامل على حسبانهم أغنياء هو تعففهم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ذلك بأنهم قالوا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275</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ذلك القيام كائن بسبب أنهم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خَيْرٌ لَّكُمْ</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280</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اللام هنا كاللام هناك</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كَمَا عَلَّمَهُ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282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كاف تعليلية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فلأجل ما علمه الله فليكتب</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وَأَقْوَمُ لِلشَّهَادَةِ</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282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التعليل</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من أجلها أي وأعون على إقامتها</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أَن تَضِلَّ إِحْدَاهُمَا</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282</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مفعول له</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لأن تضل على تنزيل السبب وهو الإضلال منزلة المسبب عنه وهو الإذكار كما ينزل المسبب منزلة السبب لالتباسهما واتصالهما، فهو كلام محمول على المعنى، أي لأن تذكر إحداهما الأخرى إن ضلت.</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يُحَاسِبْكُم بِهِ اللَّهُ</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284</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باء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بسببه</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فَيَغْفِرُ لِمَن يَشَاءُ</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284</w:t>
            </w:r>
          </w:p>
        </w:tc>
        <w:tc>
          <w:tcPr>
            <w:tcW w:w="1134"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لام العلة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اللام هنا مردّدة بين البيان والعلة، والبيان أسلم</w:t>
            </w:r>
          </w:p>
        </w:tc>
      </w:tr>
      <w:tr w:rsidR="001419CC" w:rsidRPr="00672BCF" w:rsidTr="00035792">
        <w:trPr>
          <w:trHeight w:val="227"/>
        </w:trPr>
        <w:tc>
          <w:tcPr>
            <w:tcW w:w="717" w:type="dxa"/>
          </w:tcPr>
          <w:p w:rsidR="001419CC" w:rsidRPr="00672BCF" w:rsidRDefault="001419CC" w:rsidP="00E568DC">
            <w:pPr>
              <w:pStyle w:val="ListParagraph"/>
              <w:numPr>
                <w:ilvl w:val="0"/>
                <w:numId w:val="4"/>
              </w:numPr>
              <w:spacing w:after="120"/>
              <w:ind w:left="461"/>
              <w:jc w:val="both"/>
              <w:rPr>
                <w:rFonts w:ascii="Sakkal Majalla" w:eastAsia="Calibri" w:hAnsi="Sakkal Majalla" w:cs="Sakkal Majalla"/>
                <w:rtl/>
              </w:rPr>
            </w:pPr>
          </w:p>
        </w:tc>
        <w:tc>
          <w:tcPr>
            <w:tcW w:w="1922"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rtl/>
              </w:rPr>
              <w:t>فَانْصُرْنَا عَلَى الْقَوْمِ الْكَافِرِينَ</w:t>
            </w:r>
          </w:p>
        </w:tc>
        <w:tc>
          <w:tcPr>
            <w:tcW w:w="850"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286</w:t>
            </w:r>
          </w:p>
        </w:tc>
        <w:tc>
          <w:tcPr>
            <w:tcW w:w="1134" w:type="dxa"/>
          </w:tcPr>
          <w:p w:rsidR="001419CC" w:rsidRPr="00672BCF" w:rsidRDefault="001419CC" w:rsidP="00806CC0">
            <w:pPr>
              <w:spacing w:after="120"/>
              <w:jc w:val="both"/>
              <w:rPr>
                <w:rFonts w:ascii="Sakkal Majalla" w:eastAsia="Calibri" w:hAnsi="Sakkal Majalla" w:cs="Sakkal Majalla"/>
                <w:rtl/>
              </w:rPr>
            </w:pPr>
            <w:r w:rsidRPr="00672BCF">
              <w:rPr>
                <w:rFonts w:ascii="Sakkal Majalla" w:eastAsia="Calibri" w:hAnsi="Sakkal Majalla" w:cs="Sakkal Majalla" w:hint="cs"/>
                <w:rtl/>
              </w:rPr>
              <w:t>فاء سببية</w:t>
            </w:r>
          </w:p>
        </w:tc>
        <w:tc>
          <w:tcPr>
            <w:tcW w:w="4253" w:type="dxa"/>
          </w:tcPr>
          <w:p w:rsidR="001419CC" w:rsidRPr="00672BCF" w:rsidRDefault="001419CC" w:rsidP="001419CC">
            <w:pPr>
              <w:spacing w:after="120"/>
              <w:jc w:val="both"/>
              <w:rPr>
                <w:rFonts w:ascii="Sakkal Majalla" w:eastAsia="Calibri" w:hAnsi="Sakkal Majalla" w:cs="Sakkal Majalla"/>
                <w:rtl/>
              </w:rPr>
            </w:pPr>
            <w:r w:rsidRPr="00672BCF">
              <w:rPr>
                <w:rFonts w:ascii="Sakkal Majalla" w:eastAsia="Calibri" w:hAnsi="Sakkal Majalla" w:cs="Sakkal Majalla" w:hint="cs"/>
                <w:rtl/>
              </w:rPr>
              <w:t>لأن كونه تعالى مولاهم ومالك تدبيرهم وأمرهم ينشأ عن ذلك النصرة لهم على أعدائهم</w:t>
            </w:r>
          </w:p>
        </w:tc>
      </w:tr>
    </w:tbl>
    <w:p w:rsidR="004506BC" w:rsidRDefault="004506BC" w:rsidP="00D22F55">
      <w:pPr>
        <w:spacing w:after="120" w:line="360" w:lineRule="auto"/>
        <w:jc w:val="both"/>
        <w:rPr>
          <w:rFonts w:ascii="Sakkal Majalla" w:eastAsia="Calibri" w:hAnsi="Sakkal Majalla" w:cs="Sakkal Majalla"/>
          <w:sz w:val="32"/>
          <w:szCs w:val="32"/>
          <w:rtl/>
        </w:rPr>
      </w:pPr>
    </w:p>
    <w:p w:rsidR="004506BC" w:rsidRDefault="004506BC" w:rsidP="00D22F55">
      <w:pPr>
        <w:spacing w:after="120" w:line="360" w:lineRule="auto"/>
        <w:jc w:val="both"/>
        <w:rPr>
          <w:rFonts w:ascii="Sakkal Majalla" w:eastAsia="Calibri" w:hAnsi="Sakkal Majalla" w:cs="Sakkal Majalla"/>
          <w:sz w:val="32"/>
          <w:szCs w:val="32"/>
          <w:rtl/>
        </w:rPr>
      </w:pPr>
    </w:p>
    <w:p w:rsidR="005A793F" w:rsidRDefault="00083CE5" w:rsidP="00BB5F19">
      <w:pPr>
        <w:jc w:val="both"/>
        <w:rPr>
          <w:rFonts w:ascii="Sakkal Majalla" w:eastAsia="Calibri" w:hAnsi="Sakkal Majalla" w:cs="Sakkal Majalla" w:hint="cs"/>
          <w:sz w:val="32"/>
          <w:szCs w:val="32"/>
          <w:rtl/>
        </w:rPr>
      </w:pPr>
      <w:r>
        <w:rPr>
          <w:rFonts w:ascii="Sakkal Majalla" w:eastAsia="Calibri" w:hAnsi="Sakkal Majalla" w:cs="Sakkal Majalla" w:hint="cs"/>
          <w:sz w:val="32"/>
          <w:szCs w:val="32"/>
          <w:rtl/>
        </w:rPr>
        <w:t xml:space="preserve">بعد أن عرضنا لمواضع أسلوب التعليل في سورة البقرة بشكل جدولي، </w:t>
      </w:r>
      <w:r w:rsidR="00942938">
        <w:rPr>
          <w:rFonts w:ascii="Sakkal Majalla" w:eastAsia="Calibri" w:hAnsi="Sakkal Majalla" w:cs="Sakkal Majalla" w:hint="cs"/>
          <w:sz w:val="32"/>
          <w:szCs w:val="32"/>
          <w:rtl/>
        </w:rPr>
        <w:t xml:space="preserve">تستبين لنا </w:t>
      </w:r>
      <w:r w:rsidR="005A793F">
        <w:rPr>
          <w:rFonts w:ascii="Sakkal Majalla" w:eastAsia="Calibri" w:hAnsi="Sakkal Majalla" w:cs="Sakkal Majalla" w:hint="cs"/>
          <w:sz w:val="32"/>
          <w:szCs w:val="32"/>
          <w:rtl/>
        </w:rPr>
        <w:t>النتائج</w:t>
      </w:r>
      <w:r w:rsidR="00942938">
        <w:rPr>
          <w:rFonts w:ascii="Sakkal Majalla" w:eastAsia="Calibri" w:hAnsi="Sakkal Majalla" w:cs="Sakkal Majalla" w:hint="cs"/>
          <w:sz w:val="32"/>
          <w:szCs w:val="32"/>
          <w:rtl/>
        </w:rPr>
        <w:t xml:space="preserve"> التالية</w:t>
      </w:r>
      <w:r w:rsidR="005A793F">
        <w:rPr>
          <w:rFonts w:ascii="Sakkal Majalla" w:eastAsia="Calibri" w:hAnsi="Sakkal Majalla" w:cs="Sakkal Majalla" w:hint="cs"/>
          <w:sz w:val="32"/>
          <w:szCs w:val="32"/>
          <w:rtl/>
        </w:rPr>
        <w:t>:</w:t>
      </w:r>
    </w:p>
    <w:p w:rsidR="005A793F" w:rsidRDefault="004506BC" w:rsidP="00942938">
      <w:pPr>
        <w:pStyle w:val="ListParagraph"/>
        <w:numPr>
          <w:ilvl w:val="0"/>
          <w:numId w:val="7"/>
        </w:numPr>
        <w:jc w:val="both"/>
        <w:rPr>
          <w:rFonts w:ascii="Sakkal Majalla" w:eastAsia="Calibri" w:hAnsi="Sakkal Majalla" w:cs="Sakkal Majalla" w:hint="cs"/>
          <w:sz w:val="32"/>
          <w:szCs w:val="32"/>
        </w:rPr>
      </w:pPr>
      <w:r w:rsidRPr="005A793F">
        <w:rPr>
          <w:rFonts w:ascii="Sakkal Majalla" w:eastAsia="Calibri" w:hAnsi="Sakkal Majalla" w:cs="Sakkal Majalla" w:hint="cs"/>
          <w:sz w:val="32"/>
          <w:szCs w:val="32"/>
          <w:rtl/>
        </w:rPr>
        <w:t xml:space="preserve">اتضح من الجدول </w:t>
      </w:r>
      <w:r w:rsidRPr="005A793F">
        <w:rPr>
          <w:rFonts w:ascii="Sakkal Majalla" w:eastAsia="Calibri" w:hAnsi="Sakkal Majalla" w:cs="Sakkal Majalla" w:hint="cs"/>
          <w:b/>
          <w:bCs/>
          <w:sz w:val="32"/>
          <w:szCs w:val="32"/>
          <w:rtl/>
        </w:rPr>
        <w:t xml:space="preserve">أن </w:t>
      </w:r>
      <w:r w:rsidR="001D7C51" w:rsidRPr="005A793F">
        <w:rPr>
          <w:rFonts w:ascii="Sakkal Majalla" w:eastAsia="Calibri" w:hAnsi="Sakkal Majalla" w:cs="Sakkal Majalla" w:hint="cs"/>
          <w:b/>
          <w:bCs/>
          <w:sz w:val="32"/>
          <w:szCs w:val="32"/>
          <w:rtl/>
        </w:rPr>
        <w:t>(اللام)</w:t>
      </w:r>
      <w:r w:rsidR="001D7C51" w:rsidRPr="005A793F">
        <w:rPr>
          <w:rFonts w:ascii="Sakkal Majalla" w:eastAsia="Calibri" w:hAnsi="Sakkal Majalla" w:cs="Sakkal Majalla" w:hint="cs"/>
          <w:sz w:val="32"/>
          <w:szCs w:val="32"/>
          <w:rtl/>
        </w:rPr>
        <w:t xml:space="preserve"> هي أم باب التعليل والأصل فيه. حيث أن لها مزايا خاصة بها جعلت منها أن تكون أم باب التعليل والأصل فيه.</w:t>
      </w:r>
      <w:r w:rsidR="001C1EC8" w:rsidRPr="005A793F">
        <w:rPr>
          <w:rFonts w:ascii="Sakkal Majalla" w:eastAsia="Calibri" w:hAnsi="Sakkal Majalla" w:cs="Sakkal Majalla" w:hint="cs"/>
          <w:sz w:val="32"/>
          <w:szCs w:val="32"/>
          <w:rtl/>
        </w:rPr>
        <w:t xml:space="preserve"> وذلك أ</w:t>
      </w:r>
      <w:r w:rsidR="001D7C51" w:rsidRPr="005A793F">
        <w:rPr>
          <w:rFonts w:ascii="Sakkal Majalla" w:eastAsia="Calibri" w:hAnsi="Sakkal Majalla" w:cs="Sakkal Majalla" w:hint="cs"/>
          <w:sz w:val="32"/>
          <w:szCs w:val="32"/>
          <w:rtl/>
        </w:rPr>
        <w:t xml:space="preserve">نها الأكثر استعمالا حيث </w:t>
      </w:r>
      <w:r w:rsidR="001C1EC8" w:rsidRPr="005A793F">
        <w:rPr>
          <w:rFonts w:ascii="Sakkal Majalla" w:eastAsia="Calibri" w:hAnsi="Sakkal Majalla" w:cs="Sakkal Majalla" w:hint="cs"/>
          <w:sz w:val="32"/>
          <w:szCs w:val="32"/>
          <w:rtl/>
        </w:rPr>
        <w:t>ورد هذه الأداة</w:t>
      </w:r>
      <w:r w:rsidR="001D7C51" w:rsidRPr="005A793F">
        <w:rPr>
          <w:rFonts w:ascii="Sakkal Majalla" w:eastAsia="Calibri" w:hAnsi="Sakkal Majalla" w:cs="Sakkal Majalla" w:hint="cs"/>
          <w:sz w:val="32"/>
          <w:szCs w:val="32"/>
          <w:rtl/>
        </w:rPr>
        <w:t xml:space="preserve"> في سورة البقرة أكثر من </w:t>
      </w:r>
      <w:r w:rsidR="001C1EC8" w:rsidRPr="005A793F">
        <w:rPr>
          <w:rFonts w:ascii="Sakkal Majalla" w:eastAsia="Calibri" w:hAnsi="Sakkal Majalla" w:cs="Sakkal Majalla" w:hint="cs"/>
          <w:sz w:val="32"/>
          <w:szCs w:val="32"/>
          <w:rtl/>
        </w:rPr>
        <w:t xml:space="preserve">52 </w:t>
      </w:r>
      <w:r w:rsidR="00BB5F19" w:rsidRPr="005A793F">
        <w:rPr>
          <w:rFonts w:ascii="Sakkal Majalla" w:eastAsia="Calibri" w:hAnsi="Sakkal Majalla" w:cs="Sakkal Majalla" w:hint="cs"/>
          <w:sz w:val="32"/>
          <w:szCs w:val="32"/>
          <w:rtl/>
        </w:rPr>
        <w:t>صورة</w:t>
      </w:r>
      <w:r w:rsidR="001C1EC8" w:rsidRPr="005A793F">
        <w:rPr>
          <w:rFonts w:ascii="Sakkal Majalla" w:eastAsia="Calibri" w:hAnsi="Sakkal Majalla" w:cs="Sakkal Majalla" w:hint="cs"/>
          <w:sz w:val="32"/>
          <w:szCs w:val="32"/>
          <w:rtl/>
        </w:rPr>
        <w:t xml:space="preserve"> في التعليل من بين الأساليب الأخرى المستعملة فيه، وأنها يعلل بها في الاسم والفعل والحرف، فتفيد تعليلا بالغرض وبالسبب بحسب دلالة المعنى، وتأتي ظاهرة ومضمرة في التعليل الحقيقي والمجازي. وهي كغيرها من الحروف التي </w:t>
      </w:r>
      <w:r w:rsidR="001C1EC8" w:rsidRPr="005A793F">
        <w:rPr>
          <w:rFonts w:ascii="Sakkal Majalla" w:eastAsia="Calibri" w:hAnsi="Sakkal Majalla" w:cs="Sakkal Majalla" w:hint="cs"/>
          <w:sz w:val="32"/>
          <w:szCs w:val="32"/>
          <w:rtl/>
        </w:rPr>
        <w:lastRenderedPageBreak/>
        <w:t>تكون الأصل في أبوابها، مثل الهمزة في الاستفهام والباء في الإلصاق وعن في المجاوزة، وغير ذلك من الأدوات المستعملة في مجال معانيها.</w:t>
      </w:r>
    </w:p>
    <w:p w:rsidR="005A793F" w:rsidRDefault="00643D2F" w:rsidP="00E568DC">
      <w:pPr>
        <w:pStyle w:val="ListParagraph"/>
        <w:numPr>
          <w:ilvl w:val="0"/>
          <w:numId w:val="7"/>
        </w:numPr>
        <w:jc w:val="both"/>
        <w:rPr>
          <w:rFonts w:ascii="Sakkal Majalla" w:eastAsia="Calibri" w:hAnsi="Sakkal Majalla" w:cs="Sakkal Majalla" w:hint="cs"/>
          <w:sz w:val="32"/>
          <w:szCs w:val="32"/>
        </w:rPr>
      </w:pPr>
      <w:r w:rsidRPr="005A793F">
        <w:rPr>
          <w:rFonts w:ascii="Sakkal Majalla" w:eastAsia="Calibri" w:hAnsi="Sakkal Majalla" w:cs="Sakkal Majalla" w:hint="cs"/>
          <w:sz w:val="32"/>
          <w:szCs w:val="32"/>
          <w:rtl/>
        </w:rPr>
        <w:t xml:space="preserve">ويتضح من الجدول </w:t>
      </w:r>
      <w:r w:rsidRPr="005A793F">
        <w:rPr>
          <w:rFonts w:ascii="Sakkal Majalla" w:eastAsia="Calibri" w:hAnsi="Sakkal Majalla" w:cs="Sakkal Majalla" w:hint="cs"/>
          <w:b/>
          <w:bCs/>
          <w:sz w:val="32"/>
          <w:szCs w:val="32"/>
          <w:rtl/>
        </w:rPr>
        <w:t>أن (الباء)</w:t>
      </w:r>
      <w:r w:rsidRPr="005A793F">
        <w:rPr>
          <w:rFonts w:ascii="Sakkal Majalla" w:eastAsia="Calibri" w:hAnsi="Sakkal Majalla" w:cs="Sakkal Majalla" w:hint="cs"/>
          <w:sz w:val="32"/>
          <w:szCs w:val="32"/>
          <w:rtl/>
        </w:rPr>
        <w:t xml:space="preserve"> قد وردت في سورة البقرة </w:t>
      </w:r>
      <w:r w:rsidR="001E3D32" w:rsidRPr="005A793F">
        <w:rPr>
          <w:rFonts w:ascii="Sakkal Majalla" w:eastAsia="Calibri" w:hAnsi="Sakkal Majalla" w:cs="Sakkal Majalla" w:hint="cs"/>
          <w:sz w:val="32"/>
          <w:szCs w:val="32"/>
          <w:rtl/>
        </w:rPr>
        <w:t xml:space="preserve">أكثر من 37 </w:t>
      </w:r>
      <w:r w:rsidR="00BB5F19" w:rsidRPr="005A793F">
        <w:rPr>
          <w:rFonts w:ascii="Sakkal Majalla" w:eastAsia="Calibri" w:hAnsi="Sakkal Majalla" w:cs="Sakkal Majalla" w:hint="cs"/>
          <w:sz w:val="32"/>
          <w:szCs w:val="32"/>
          <w:rtl/>
        </w:rPr>
        <w:t>صورة</w:t>
      </w:r>
      <w:r w:rsidR="001E3D32" w:rsidRPr="005A793F">
        <w:rPr>
          <w:rFonts w:ascii="Sakkal Majalla" w:eastAsia="Calibri" w:hAnsi="Sakkal Majalla" w:cs="Sakkal Majalla" w:hint="cs"/>
          <w:sz w:val="32"/>
          <w:szCs w:val="32"/>
          <w:rtl/>
        </w:rPr>
        <w:t xml:space="preserve"> حيث أنها عند النحاة تدل</w:t>
      </w:r>
      <w:r w:rsidRPr="005A793F">
        <w:rPr>
          <w:rFonts w:ascii="Sakkal Majalla" w:eastAsia="Calibri" w:hAnsi="Sakkal Majalla" w:cs="Sakkal Majalla" w:hint="cs"/>
          <w:sz w:val="32"/>
          <w:szCs w:val="32"/>
          <w:rtl/>
        </w:rPr>
        <w:t xml:space="preserve"> </w:t>
      </w:r>
      <w:r w:rsidR="001E3D32" w:rsidRPr="005A793F">
        <w:rPr>
          <w:rFonts w:ascii="Sakkal Majalla" w:eastAsia="Calibri" w:hAnsi="Sakkal Majalla" w:cs="Sakkal Majalla" w:hint="cs"/>
          <w:sz w:val="32"/>
          <w:szCs w:val="32"/>
          <w:rtl/>
        </w:rPr>
        <w:t>على معى السبب</w:t>
      </w:r>
      <w:r w:rsidRPr="005A793F">
        <w:rPr>
          <w:rFonts w:ascii="Sakkal Majalla" w:eastAsia="Calibri" w:hAnsi="Sakkal Majalla" w:cs="Sakkal Majalla" w:hint="cs"/>
          <w:sz w:val="32"/>
          <w:szCs w:val="32"/>
          <w:rtl/>
        </w:rPr>
        <w:t xml:space="preserve"> والتعليل</w:t>
      </w:r>
      <w:r w:rsidR="001E3D32" w:rsidRPr="005A793F">
        <w:rPr>
          <w:rFonts w:ascii="Sakkal Majalla" w:eastAsia="Calibri" w:hAnsi="Sakkal Majalla" w:cs="Sakkal Majalla" w:hint="cs"/>
          <w:sz w:val="32"/>
          <w:szCs w:val="32"/>
          <w:rtl/>
        </w:rPr>
        <w:t>. وأن تعلقها يؤثّر في معناها، وكذا معنى مجرورها، وعود الضمير (مخفوضها محلا) ومعنى تعلقها.</w:t>
      </w:r>
      <w:r w:rsidR="00B21AE0" w:rsidRPr="005A793F">
        <w:rPr>
          <w:rFonts w:ascii="Sakkal Majalla" w:eastAsia="Calibri" w:hAnsi="Sakkal Majalla" w:cs="Sakkal Majalla"/>
          <w:sz w:val="32"/>
          <w:szCs w:val="32"/>
        </w:rPr>
        <w:t xml:space="preserve"> </w:t>
      </w:r>
      <w:r w:rsidR="00B21AE0" w:rsidRPr="005A793F">
        <w:rPr>
          <w:rFonts w:ascii="Sakkal Majalla" w:eastAsia="Calibri" w:hAnsi="Sakkal Majalla" w:cs="Sakkal Majalla" w:hint="cs"/>
          <w:sz w:val="32"/>
          <w:szCs w:val="32"/>
          <w:rtl/>
        </w:rPr>
        <w:t xml:space="preserve"> وقد اتخدم النحاة المفسرون التعليل والسببية بمعنى.</w:t>
      </w:r>
    </w:p>
    <w:p w:rsidR="00666A88" w:rsidRDefault="009F65C2" w:rsidP="00E568DC">
      <w:pPr>
        <w:pStyle w:val="ListParagraph"/>
        <w:numPr>
          <w:ilvl w:val="0"/>
          <w:numId w:val="7"/>
        </w:numPr>
        <w:jc w:val="both"/>
        <w:rPr>
          <w:rFonts w:ascii="Sakkal Majalla" w:eastAsia="Calibri" w:hAnsi="Sakkal Majalla" w:cs="Sakkal Majalla" w:hint="cs"/>
          <w:sz w:val="32"/>
          <w:szCs w:val="32"/>
        </w:rPr>
      </w:pPr>
      <w:r w:rsidRPr="00666A88">
        <w:rPr>
          <w:rFonts w:ascii="Sakkal Majalla" w:eastAsia="Calibri" w:hAnsi="Sakkal Majalla" w:cs="Sakkal Majalla" w:hint="cs"/>
          <w:sz w:val="32"/>
          <w:szCs w:val="32"/>
          <w:rtl/>
        </w:rPr>
        <w:t xml:space="preserve">إن السببية معنىً لا يكاد يفارق </w:t>
      </w:r>
      <w:r w:rsidRPr="00666A88">
        <w:rPr>
          <w:rFonts w:ascii="Sakkal Majalla" w:eastAsia="Calibri" w:hAnsi="Sakkal Majalla" w:cs="Sakkal Majalla" w:hint="cs"/>
          <w:b/>
          <w:bCs/>
          <w:sz w:val="32"/>
          <w:szCs w:val="32"/>
          <w:rtl/>
        </w:rPr>
        <w:t xml:space="preserve">الفاء </w:t>
      </w:r>
      <w:r w:rsidRPr="00666A88">
        <w:rPr>
          <w:rFonts w:ascii="Sakkal Majalla" w:eastAsia="Calibri" w:hAnsi="Sakkal Majalla" w:cs="Sakkal Majalla" w:hint="cs"/>
          <w:sz w:val="32"/>
          <w:szCs w:val="32"/>
          <w:rtl/>
        </w:rPr>
        <w:t>عند عطفها جملة على جملة، صراحة أو ضمنا. صحيح، لا يلزم من عطف الجمل على بعضها بالفاء أن تكون الفاء للسببية، ولكن ذلك غالب عليها. ومما يؤثر في معنى الفاء وتوجيهه نحو السببية: معنى ما قبلها، والقراءة القرآنية، ومعنى العامل. ويشترط في الفاء الواقعة في جواب الطلب الدالة على السببية نصاًّ، أن ينحلّ من جملتها شرط وجواب.</w:t>
      </w:r>
      <w:r w:rsidR="00BB5F19" w:rsidRPr="00666A88">
        <w:rPr>
          <w:rFonts w:ascii="Sakkal Majalla" w:eastAsia="Calibri" w:hAnsi="Sakkal Majalla" w:cs="Sakkal Majalla" w:hint="cs"/>
          <w:sz w:val="32"/>
          <w:szCs w:val="32"/>
          <w:rtl/>
        </w:rPr>
        <w:t xml:space="preserve"> وتكون الفاء نصا في الدلالة على السببية، كما تكون للعطف مع السببية، وهو الغالب عليها، كما تكون لتفريع مع السببية. وهي جملة أحوالها مع هذا المعى. وقد وردت الفاء بمعنى السبب في سورة البقرة أكثر من 25 صورة.</w:t>
      </w:r>
    </w:p>
    <w:p w:rsidR="00BB5F19" w:rsidRDefault="005A793F" w:rsidP="00E568DC">
      <w:pPr>
        <w:pStyle w:val="ListParagraph"/>
        <w:numPr>
          <w:ilvl w:val="0"/>
          <w:numId w:val="7"/>
        </w:numPr>
        <w:jc w:val="both"/>
        <w:rPr>
          <w:rFonts w:ascii="Sakkal Majalla" w:eastAsia="Calibri" w:hAnsi="Sakkal Majalla" w:cs="Sakkal Majalla" w:hint="cs"/>
          <w:sz w:val="32"/>
          <w:szCs w:val="32"/>
        </w:rPr>
      </w:pPr>
      <w:r w:rsidRPr="00666A88">
        <w:rPr>
          <w:rFonts w:ascii="Sakkal Majalla" w:eastAsia="Calibri" w:hAnsi="Sakkal Majalla" w:cs="Sakkal Majalla" w:hint="cs"/>
          <w:sz w:val="32"/>
          <w:szCs w:val="32"/>
          <w:rtl/>
        </w:rPr>
        <w:t>ولم ترد</w:t>
      </w:r>
      <w:r w:rsidR="00942938">
        <w:rPr>
          <w:rFonts w:ascii="Sakkal Majalla" w:eastAsia="Calibri" w:hAnsi="Sakkal Majalla" w:cs="Sakkal Majalla" w:hint="cs"/>
          <w:sz w:val="32"/>
          <w:szCs w:val="32"/>
          <w:rtl/>
        </w:rPr>
        <w:t xml:space="preserve"> </w:t>
      </w:r>
      <w:r w:rsidR="00942938">
        <w:rPr>
          <w:rFonts w:ascii="Sakkal Majalla" w:eastAsia="Calibri" w:hAnsi="Sakkal Majalla" w:cs="Sakkal Majalla" w:hint="cs"/>
          <w:b/>
          <w:bCs/>
          <w:sz w:val="32"/>
          <w:szCs w:val="32"/>
          <w:rtl/>
        </w:rPr>
        <w:t>(</w:t>
      </w:r>
      <w:r w:rsidRPr="00666A88">
        <w:rPr>
          <w:rFonts w:ascii="Sakkal Majalla" w:eastAsia="Calibri" w:hAnsi="Sakkal Majalla" w:cs="Sakkal Majalla" w:hint="cs"/>
          <w:b/>
          <w:bCs/>
          <w:sz w:val="32"/>
          <w:szCs w:val="32"/>
          <w:rtl/>
        </w:rPr>
        <w:t>كي</w:t>
      </w:r>
      <w:r w:rsidR="00942938">
        <w:rPr>
          <w:rFonts w:ascii="Sakkal Majalla" w:eastAsia="Calibri" w:hAnsi="Sakkal Majalla" w:cs="Sakkal Majalla" w:hint="cs"/>
          <w:b/>
          <w:bCs/>
          <w:sz w:val="32"/>
          <w:szCs w:val="32"/>
          <w:rtl/>
        </w:rPr>
        <w:t>)</w:t>
      </w:r>
      <w:r w:rsidRPr="00666A88">
        <w:rPr>
          <w:rFonts w:ascii="Sakkal Majalla" w:eastAsia="Calibri" w:hAnsi="Sakkal Majalla" w:cs="Sakkal Majalla" w:hint="cs"/>
          <w:sz w:val="32"/>
          <w:szCs w:val="32"/>
          <w:rtl/>
        </w:rPr>
        <w:t xml:space="preserve"> في سورة البقرة، </w:t>
      </w:r>
      <w:r w:rsidR="00666A88" w:rsidRPr="00666A88">
        <w:rPr>
          <w:rFonts w:ascii="Sakkal Majalla" w:eastAsia="Calibri" w:hAnsi="Sakkal Majalla" w:cs="Sakkal Majalla" w:hint="cs"/>
          <w:sz w:val="32"/>
          <w:szCs w:val="32"/>
          <w:rtl/>
        </w:rPr>
        <w:t>لكنها ترد في سورة طه وسورة القصص.</w:t>
      </w:r>
    </w:p>
    <w:p w:rsidR="00666A88" w:rsidRDefault="00666A88" w:rsidP="00E568DC">
      <w:pPr>
        <w:pStyle w:val="ListParagraph"/>
        <w:numPr>
          <w:ilvl w:val="0"/>
          <w:numId w:val="7"/>
        </w:numPr>
        <w:jc w:val="both"/>
        <w:rPr>
          <w:rFonts w:ascii="Sakkal Majalla" w:eastAsia="Calibri" w:hAnsi="Sakkal Majalla" w:cs="Sakkal Majalla" w:hint="cs"/>
          <w:sz w:val="32"/>
          <w:szCs w:val="32"/>
        </w:rPr>
      </w:pPr>
      <w:r>
        <w:rPr>
          <w:rFonts w:ascii="Sakkal Majalla" w:eastAsia="Calibri" w:hAnsi="Sakkal Majalla" w:cs="Sakkal Majalla" w:hint="cs"/>
          <w:sz w:val="32"/>
          <w:szCs w:val="32"/>
          <w:rtl/>
        </w:rPr>
        <w:t xml:space="preserve">من الجدول يظهر أن </w:t>
      </w:r>
      <w:r w:rsidRPr="006C45FE">
        <w:rPr>
          <w:rFonts w:ascii="Sakkal Majalla" w:eastAsia="Calibri" w:hAnsi="Sakkal Majalla" w:cs="Sakkal Majalla" w:hint="cs"/>
          <w:b/>
          <w:bCs/>
          <w:sz w:val="32"/>
          <w:szCs w:val="32"/>
          <w:rtl/>
        </w:rPr>
        <w:t>(حتى)</w:t>
      </w:r>
      <w:r>
        <w:rPr>
          <w:rFonts w:ascii="Sakkal Majalla" w:eastAsia="Calibri" w:hAnsi="Sakkal Majalla" w:cs="Sakkal Majalla" w:hint="cs"/>
          <w:sz w:val="32"/>
          <w:szCs w:val="32"/>
          <w:rtl/>
        </w:rPr>
        <w:t xml:space="preserve"> تكون للتعليل بالجمل على (كي)، وهو أحد معانيها. وقد ترد حتى بمعنى التعليل في سورة البقرة أربع صور ويرى م</w:t>
      </w:r>
      <w:r w:rsidR="00E568DC">
        <w:rPr>
          <w:rFonts w:ascii="Sakkal Majalla" w:eastAsia="Calibri" w:hAnsi="Sakkal Majalla" w:cs="Sakkal Majalla" w:hint="cs"/>
          <w:sz w:val="32"/>
          <w:szCs w:val="32"/>
          <w:rtl/>
        </w:rPr>
        <w:t xml:space="preserve">ن ذلك أن حتى تكون للتعليل بموضع، وتكون للغاية في آخر، وتحتمل المعنيين في ثالث، فالعلة قد تلازم الغاية، والعكس. </w:t>
      </w:r>
    </w:p>
    <w:p w:rsidR="00E2057D" w:rsidRDefault="00E2057D" w:rsidP="00E2057D">
      <w:pPr>
        <w:pStyle w:val="ListParagraph"/>
        <w:numPr>
          <w:ilvl w:val="0"/>
          <w:numId w:val="7"/>
        </w:numPr>
        <w:jc w:val="both"/>
        <w:rPr>
          <w:rFonts w:ascii="Sakkal Majalla" w:eastAsia="Calibri" w:hAnsi="Sakkal Majalla" w:cs="Sakkal Majalla" w:hint="cs"/>
          <w:sz w:val="32"/>
          <w:szCs w:val="32"/>
        </w:rPr>
      </w:pPr>
      <w:r>
        <w:rPr>
          <w:rFonts w:ascii="Sakkal Majalla" w:eastAsia="Calibri" w:hAnsi="Sakkal Majalla" w:cs="Sakkal Majalla" w:hint="cs"/>
          <w:sz w:val="32"/>
          <w:szCs w:val="32"/>
          <w:rtl/>
        </w:rPr>
        <w:t xml:space="preserve">ترد </w:t>
      </w:r>
      <w:r w:rsidRPr="00942938">
        <w:rPr>
          <w:rFonts w:ascii="Sakkal Majalla" w:eastAsia="Calibri" w:hAnsi="Sakkal Majalla" w:cs="Sakkal Majalla" w:hint="cs"/>
          <w:b/>
          <w:bCs/>
          <w:sz w:val="32"/>
          <w:szCs w:val="32"/>
          <w:rtl/>
        </w:rPr>
        <w:t>(مِن)</w:t>
      </w:r>
      <w:r>
        <w:rPr>
          <w:rFonts w:ascii="Sakkal Majalla" w:eastAsia="Calibri" w:hAnsi="Sakkal Majalla" w:cs="Sakkal Majalla" w:hint="cs"/>
          <w:sz w:val="32"/>
          <w:szCs w:val="32"/>
          <w:rtl/>
        </w:rPr>
        <w:t xml:space="preserve"> للتعليل في سورة البقرة أكثر 8 صورة، كما تكون لغيره من المعاني، من ابتجاء غاية، وتبعيض، وبيان جنس، وغير ذلك. ومما يؤثر في توجيه معنى (مِن) معنى العامل فيها، وتعلقها، ومعنى مخفوضها، وعود الضمير إذا كان في موضع خفض بها. وكان ابتداء الغاية والسببية معنيين لا يعتلجان، وقد يجتمعان بموضع على (مِن).</w:t>
      </w:r>
    </w:p>
    <w:p w:rsidR="00E2057D" w:rsidRDefault="00083CE5" w:rsidP="00083CE5">
      <w:pPr>
        <w:pStyle w:val="ListParagraph"/>
        <w:numPr>
          <w:ilvl w:val="0"/>
          <w:numId w:val="7"/>
        </w:numPr>
        <w:jc w:val="both"/>
        <w:rPr>
          <w:rFonts w:ascii="Sakkal Majalla" w:eastAsia="Calibri" w:hAnsi="Sakkal Majalla" w:cs="Sakkal Majalla" w:hint="cs"/>
          <w:sz w:val="32"/>
          <w:szCs w:val="32"/>
        </w:rPr>
      </w:pPr>
      <w:r w:rsidRPr="00942938">
        <w:rPr>
          <w:rFonts w:ascii="Sakkal Majalla" w:eastAsia="Calibri" w:hAnsi="Sakkal Majalla" w:cs="Sakkal Majalla" w:hint="cs"/>
          <w:b/>
          <w:bCs/>
          <w:sz w:val="32"/>
          <w:szCs w:val="32"/>
          <w:rtl/>
        </w:rPr>
        <w:t>(عن)</w:t>
      </w:r>
      <w:r>
        <w:rPr>
          <w:rFonts w:ascii="Sakkal Majalla" w:eastAsia="Calibri" w:hAnsi="Sakkal Majalla" w:cs="Sakkal Majalla" w:hint="cs"/>
          <w:sz w:val="32"/>
          <w:szCs w:val="32"/>
          <w:rtl/>
        </w:rPr>
        <w:t xml:space="preserve"> تكون للتعليل كما تشير الدرَّسة، ولكن فيها نزرٌ في كتاب الله، وقد وردت (عن) للتعليل في سورة البقرة مرتين. ويؤثر في معناها متعلقها ومعنى مجرورها، كما أن له تأثيرا في نظائرها من الأحرف الدالة على العلّة.</w:t>
      </w:r>
    </w:p>
    <w:p w:rsidR="00083CE5" w:rsidRDefault="00942938" w:rsidP="00083CE5">
      <w:pPr>
        <w:pStyle w:val="ListParagraph"/>
        <w:numPr>
          <w:ilvl w:val="0"/>
          <w:numId w:val="7"/>
        </w:numPr>
        <w:jc w:val="both"/>
        <w:rPr>
          <w:rFonts w:ascii="Sakkal Majalla" w:eastAsia="Calibri" w:hAnsi="Sakkal Majalla" w:cs="Sakkal Majalla" w:hint="cs"/>
          <w:sz w:val="32"/>
          <w:szCs w:val="32"/>
        </w:rPr>
      </w:pPr>
      <w:r>
        <w:rPr>
          <w:rFonts w:ascii="Sakkal Majalla" w:eastAsia="Calibri" w:hAnsi="Sakkal Majalla" w:cs="Sakkal Majalla" w:hint="cs"/>
          <w:sz w:val="32"/>
          <w:szCs w:val="32"/>
          <w:rtl/>
        </w:rPr>
        <w:t xml:space="preserve">إن التعليل معنىً من المعاني التي ترد على </w:t>
      </w:r>
      <w:r w:rsidRPr="00091873">
        <w:rPr>
          <w:rFonts w:ascii="Sakkal Majalla" w:eastAsia="Calibri" w:hAnsi="Sakkal Majalla" w:cs="Sakkal Majalla" w:hint="cs"/>
          <w:b/>
          <w:bCs/>
          <w:sz w:val="32"/>
          <w:szCs w:val="32"/>
          <w:rtl/>
        </w:rPr>
        <w:t>أداة (في)</w:t>
      </w:r>
      <w:r>
        <w:rPr>
          <w:rFonts w:ascii="Sakkal Majalla" w:eastAsia="Calibri" w:hAnsi="Sakkal Majalla" w:cs="Sakkal Majalla" w:hint="cs"/>
          <w:sz w:val="32"/>
          <w:szCs w:val="32"/>
          <w:rtl/>
        </w:rPr>
        <w:t xml:space="preserve"> في سورة البقرة، وهو معنى خفي على أكثر النحويين مع ورودها عليه في القرآن العزيز والحديث والشعر القديم كما يرى ابن مالك</w:t>
      </w:r>
      <w:r w:rsidRPr="008B34F3">
        <w:rPr>
          <w:rFonts w:ascii="Sakkal Majalla" w:eastAsia="Calibri" w:hAnsi="Sakkal Majalla" w:cs="Sakkal Majalla" w:hint="cs"/>
          <w:vertAlign w:val="superscript"/>
          <w:rtl/>
        </w:rPr>
        <w:t>(</w:t>
      </w:r>
      <w:r w:rsidRPr="008B34F3">
        <w:rPr>
          <w:rFonts w:ascii="Sakkal Majalla" w:eastAsia="Calibri" w:hAnsi="Sakkal Majalla" w:cs="Sakkal Majalla"/>
          <w:vertAlign w:val="superscript"/>
          <w:rtl/>
        </w:rPr>
        <w:footnoteReference w:id="46"/>
      </w:r>
      <w:r w:rsidRPr="008B34F3">
        <w:rPr>
          <w:rFonts w:ascii="Sakkal Majalla" w:eastAsia="Calibri" w:hAnsi="Sakkal Majalla" w:cs="Sakkal Majalla" w:hint="cs"/>
          <w:vertAlign w:val="superscript"/>
          <w:rtl/>
        </w:rPr>
        <w:t>)</w:t>
      </w:r>
      <w:r>
        <w:rPr>
          <w:rFonts w:ascii="Sakkal Majalla" w:eastAsia="Calibri" w:hAnsi="Sakkal Majalla" w:cs="Sakkal Majalla" w:hint="cs"/>
          <w:sz w:val="32"/>
          <w:szCs w:val="32"/>
          <w:rtl/>
        </w:rPr>
        <w:t>، وقد عزّز البحث ذلك.</w:t>
      </w:r>
    </w:p>
    <w:p w:rsidR="00091873" w:rsidRDefault="00091873" w:rsidP="00083CE5">
      <w:pPr>
        <w:pStyle w:val="ListParagraph"/>
        <w:numPr>
          <w:ilvl w:val="0"/>
          <w:numId w:val="7"/>
        </w:numPr>
        <w:jc w:val="both"/>
        <w:rPr>
          <w:rFonts w:ascii="Sakkal Majalla" w:eastAsia="Calibri" w:hAnsi="Sakkal Majalla" w:cs="Sakkal Majalla" w:hint="cs"/>
          <w:sz w:val="32"/>
          <w:szCs w:val="32"/>
        </w:rPr>
      </w:pPr>
      <w:r>
        <w:rPr>
          <w:rFonts w:ascii="Sakkal Majalla" w:eastAsia="Calibri" w:hAnsi="Sakkal Majalla" w:cs="Sakkal Majalla" w:hint="cs"/>
          <w:sz w:val="32"/>
          <w:szCs w:val="32"/>
          <w:rtl/>
        </w:rPr>
        <w:t xml:space="preserve">التعليل معنىً من معاني الكاف،أثبت لها ذلك قومٌ، ونفاه آخرون نسبهم ابن هشام إلى الكثرة، وقيّد بعضهم جوازه في المجردة منها، والمقرونة بـ(ما) الزائدة، والمقرونة بـ(ما) </w:t>
      </w:r>
      <w:r>
        <w:rPr>
          <w:rFonts w:ascii="Sakkal Majalla" w:eastAsia="Calibri" w:hAnsi="Sakkal Majalla" w:cs="Sakkal Majalla" w:hint="cs"/>
          <w:sz w:val="32"/>
          <w:szCs w:val="32"/>
          <w:rtl/>
        </w:rPr>
        <w:lastRenderedPageBreak/>
        <w:t xml:space="preserve">المصدرية، ومنهم أبو علي الفارسي. وترد في سورة البقرة أكثر من 5 صورة، </w:t>
      </w:r>
      <w:r w:rsidR="003F37E4">
        <w:rPr>
          <w:rFonts w:ascii="Sakkal Majalla" w:eastAsia="Calibri" w:hAnsi="Sakkal Majalla" w:cs="Sakkal Majalla" w:hint="cs"/>
          <w:sz w:val="32"/>
          <w:szCs w:val="32"/>
          <w:rtl/>
        </w:rPr>
        <w:t>وقد أثبت شواهد القرآن دالة على جواز كونها للتعليل مقرونة بـ(ما) ، أو مجردة منها في أحد وجوه الإعراب فيها. وغالبا ما تكون متلوة باسم الإشارة في حال تجردها إلا في : (ويكأنه). ومما يؤثر في توجيه معناها : تعلقها، والوقف، وعود الضمير (مدخولها).</w:t>
      </w:r>
    </w:p>
    <w:p w:rsidR="004B3B28" w:rsidRDefault="004808B1" w:rsidP="00275F65">
      <w:pPr>
        <w:pStyle w:val="ListParagraph"/>
        <w:numPr>
          <w:ilvl w:val="0"/>
          <w:numId w:val="7"/>
        </w:numPr>
        <w:jc w:val="both"/>
        <w:rPr>
          <w:rFonts w:ascii="Sakkal Majalla" w:eastAsia="Calibri" w:hAnsi="Sakkal Majalla" w:cs="Sakkal Majalla" w:hint="cs"/>
          <w:sz w:val="32"/>
          <w:szCs w:val="32"/>
        </w:rPr>
      </w:pPr>
      <w:r>
        <w:rPr>
          <w:rFonts w:ascii="Sakkal Majalla" w:eastAsia="Calibri" w:hAnsi="Sakkal Majalla" w:cs="Sakkal Majalla" w:hint="cs"/>
          <w:sz w:val="32"/>
          <w:szCs w:val="32"/>
          <w:rtl/>
        </w:rPr>
        <w:t xml:space="preserve">إن من شأن (إنَّ) إذا وقعت في صدر جملة عقب جملة أخرى، أن تكون للربط والتعليل، وتغني غتاء فاء السبب، وجملتها حينئذ استئنافية مراد بها التعليل، وهي جملة مفصولة، وفصلها كلا فصلٍ، لغناء (إنّ) عن العاطف الفاء. التعليل بإن قد يكون تعليلا لجملة أمر أو نهي أو استفهام، أو خبر فعلي أو اسمي، مثبت أو منفي، أو مضمون جملة سابقة. وترد (إن) للتعليل في سورة البقرة </w:t>
      </w:r>
      <w:r w:rsidR="00275F65">
        <w:rPr>
          <w:rFonts w:ascii="Sakkal Majalla" w:eastAsia="Calibri" w:hAnsi="Sakkal Majalla" w:cs="Sakkal Majalla" w:hint="cs"/>
          <w:sz w:val="32"/>
          <w:szCs w:val="32"/>
          <w:rtl/>
        </w:rPr>
        <w:t>أكثر 7 صورة.</w:t>
      </w:r>
    </w:p>
    <w:p w:rsidR="00275F65" w:rsidRDefault="008852BB" w:rsidP="004D6A8C">
      <w:pPr>
        <w:pStyle w:val="ListParagraph"/>
        <w:numPr>
          <w:ilvl w:val="0"/>
          <w:numId w:val="7"/>
        </w:numPr>
        <w:jc w:val="both"/>
        <w:rPr>
          <w:rFonts w:ascii="Sakkal Majalla" w:eastAsia="Calibri" w:hAnsi="Sakkal Majalla" w:cs="Sakkal Majalla" w:hint="cs"/>
          <w:sz w:val="32"/>
          <w:szCs w:val="32"/>
        </w:rPr>
      </w:pPr>
      <w:r>
        <w:rPr>
          <w:rFonts w:ascii="Sakkal Majalla" w:eastAsia="Calibri" w:hAnsi="Sakkal Majalla" w:cs="Sakkal Majalla" w:hint="cs"/>
          <w:sz w:val="32"/>
          <w:szCs w:val="32"/>
          <w:rtl/>
        </w:rPr>
        <w:t xml:space="preserve"> قد وجدت صورة واحدة لتعليلية </w:t>
      </w:r>
      <w:r w:rsidRPr="008852BB">
        <w:rPr>
          <w:rFonts w:ascii="Sakkal Majalla" w:eastAsia="Calibri" w:hAnsi="Sakkal Majalla" w:cs="Sakkal Majalla" w:hint="cs"/>
          <w:b/>
          <w:bCs/>
          <w:sz w:val="32"/>
          <w:szCs w:val="32"/>
          <w:rtl/>
        </w:rPr>
        <w:t>(على)</w:t>
      </w:r>
      <w:r>
        <w:rPr>
          <w:rFonts w:ascii="Sakkal Majalla" w:eastAsia="Calibri" w:hAnsi="Sakkal Majalla" w:cs="Sakkal Majalla" w:hint="cs"/>
          <w:sz w:val="32"/>
          <w:szCs w:val="32"/>
          <w:rtl/>
        </w:rPr>
        <w:t xml:space="preserve"> وهي آية : </w:t>
      </w:r>
      <w:r w:rsidRPr="008852BB">
        <w:rPr>
          <w:rFonts w:ascii="Sakkal Majalla" w:eastAsia="Calibri" w:hAnsi="Sakkal Majalla" w:cs="Sakkal Majalla"/>
          <w:sz w:val="32"/>
          <w:szCs w:val="32"/>
          <w:rtl/>
        </w:rPr>
        <w:t>‏185‏</w:t>
      </w:r>
      <w:r>
        <w:rPr>
          <w:rFonts w:ascii="Sakkal Majalla" w:eastAsia="Calibri" w:hAnsi="Sakkal Majalla" w:cs="Sakkal Majalla" w:hint="cs"/>
          <w:sz w:val="32"/>
          <w:szCs w:val="32"/>
          <w:rtl/>
        </w:rPr>
        <w:t xml:space="preserve"> من سورة البقرة. فعلى الرغم من جواز كونها للتعليل فيها إلا أن دلالتها على الاستعلاء مجازا أو حقيقة لم تنفك عنها في أحد أعاريبها.</w:t>
      </w:r>
    </w:p>
    <w:p w:rsidR="008852BB" w:rsidRDefault="008852BB" w:rsidP="00C44801">
      <w:pPr>
        <w:pStyle w:val="ListParagraph"/>
        <w:numPr>
          <w:ilvl w:val="0"/>
          <w:numId w:val="7"/>
        </w:numPr>
        <w:jc w:val="both"/>
        <w:rPr>
          <w:rFonts w:ascii="Sakkal Majalla" w:eastAsia="Calibri" w:hAnsi="Sakkal Majalla" w:cs="Sakkal Majalla" w:hint="cs"/>
          <w:sz w:val="32"/>
          <w:szCs w:val="32"/>
        </w:rPr>
      </w:pPr>
      <w:r>
        <w:rPr>
          <w:rFonts w:ascii="Sakkal Majalla" w:eastAsia="Calibri" w:hAnsi="Sakkal Majalla" w:cs="Sakkal Majalla" w:hint="cs"/>
          <w:sz w:val="32"/>
          <w:szCs w:val="32"/>
          <w:rtl/>
        </w:rPr>
        <w:t xml:space="preserve">إنّ </w:t>
      </w:r>
      <w:r w:rsidRPr="004D6A8C">
        <w:rPr>
          <w:rFonts w:ascii="Sakkal Majalla" w:eastAsia="Calibri" w:hAnsi="Sakkal Majalla" w:cs="Sakkal Majalla" w:hint="cs"/>
          <w:b/>
          <w:bCs/>
          <w:sz w:val="32"/>
          <w:szCs w:val="32"/>
          <w:rtl/>
        </w:rPr>
        <w:t>(إذ) التعليلية</w:t>
      </w:r>
      <w:r>
        <w:rPr>
          <w:rFonts w:ascii="Sakkal Majalla" w:eastAsia="Calibri" w:hAnsi="Sakkal Majalla" w:cs="Sakkal Majalla" w:hint="cs"/>
          <w:sz w:val="32"/>
          <w:szCs w:val="32"/>
          <w:rtl/>
        </w:rPr>
        <w:t xml:space="preserve"> تكون حرفا مصدريا، </w:t>
      </w:r>
      <w:r w:rsidR="004D6A8C">
        <w:rPr>
          <w:rFonts w:ascii="Sakkal Majalla" w:eastAsia="Calibri" w:hAnsi="Sakkal Majalla" w:cs="Sakkal Majalla" w:hint="cs"/>
          <w:sz w:val="32"/>
          <w:szCs w:val="32"/>
          <w:rtl/>
        </w:rPr>
        <w:t>وهو المختار، فهو مذهب حسن تؤيده شواهد الدراسة يجمع بين آراء القبليين من الذاهبين إلى ظرفيتها، ومنهم الشيخ عضيمة</w:t>
      </w:r>
      <w:r w:rsidR="004D6A8C" w:rsidRPr="008B34F3">
        <w:rPr>
          <w:rFonts w:ascii="Sakkal Majalla" w:eastAsia="Calibri" w:hAnsi="Sakkal Majalla" w:cs="Sakkal Majalla" w:hint="cs"/>
          <w:vertAlign w:val="superscript"/>
          <w:rtl/>
        </w:rPr>
        <w:t>(</w:t>
      </w:r>
      <w:r w:rsidR="004D6A8C" w:rsidRPr="008B34F3">
        <w:rPr>
          <w:rFonts w:ascii="Sakkal Majalla" w:eastAsia="Calibri" w:hAnsi="Sakkal Majalla" w:cs="Sakkal Majalla"/>
          <w:vertAlign w:val="superscript"/>
          <w:rtl/>
        </w:rPr>
        <w:footnoteReference w:id="47"/>
      </w:r>
      <w:r w:rsidR="004D6A8C" w:rsidRPr="008B34F3">
        <w:rPr>
          <w:rFonts w:ascii="Sakkal Majalla" w:eastAsia="Calibri" w:hAnsi="Sakkal Majalla" w:cs="Sakkal Majalla" w:hint="cs"/>
          <w:vertAlign w:val="superscript"/>
          <w:rtl/>
        </w:rPr>
        <w:t>)</w:t>
      </w:r>
      <w:r w:rsidR="004D6A8C">
        <w:rPr>
          <w:rFonts w:ascii="Sakkal Majalla" w:eastAsia="Calibri" w:hAnsi="Sakkal Majalla" w:cs="Sakkal Majalla" w:hint="cs"/>
          <w:sz w:val="32"/>
          <w:szCs w:val="32"/>
          <w:rtl/>
        </w:rPr>
        <w:t>، والذاهبين إلى أنها لا تكون إلا حرفا، كالرضي</w:t>
      </w:r>
      <w:r w:rsidR="004D6A8C" w:rsidRPr="008B34F3">
        <w:rPr>
          <w:rFonts w:ascii="Sakkal Majalla" w:eastAsia="Calibri" w:hAnsi="Sakkal Majalla" w:cs="Sakkal Majalla" w:hint="cs"/>
          <w:vertAlign w:val="superscript"/>
          <w:rtl/>
        </w:rPr>
        <w:t>(</w:t>
      </w:r>
      <w:r w:rsidR="004D6A8C" w:rsidRPr="008B34F3">
        <w:rPr>
          <w:rFonts w:ascii="Sakkal Majalla" w:eastAsia="Calibri" w:hAnsi="Sakkal Majalla" w:cs="Sakkal Majalla"/>
          <w:vertAlign w:val="superscript"/>
          <w:rtl/>
        </w:rPr>
        <w:footnoteReference w:id="48"/>
      </w:r>
      <w:r w:rsidR="004D6A8C" w:rsidRPr="008B34F3">
        <w:rPr>
          <w:rFonts w:ascii="Sakkal Majalla" w:eastAsia="Calibri" w:hAnsi="Sakkal Majalla" w:cs="Sakkal Majalla" w:hint="cs"/>
          <w:vertAlign w:val="superscript"/>
          <w:rtl/>
        </w:rPr>
        <w:t>)</w:t>
      </w:r>
      <w:r w:rsidR="004D6A8C">
        <w:rPr>
          <w:rFonts w:ascii="Sakkal Majalla" w:eastAsia="Calibri" w:hAnsi="Sakkal Majalla" w:cs="Sakkal Majalla" w:hint="cs"/>
          <w:sz w:val="32"/>
          <w:szCs w:val="32"/>
          <w:rtl/>
        </w:rPr>
        <w:t>. لم أجد في هذه السورة صورة من إذ التعليلية.</w:t>
      </w:r>
    </w:p>
    <w:p w:rsidR="00643723" w:rsidRDefault="00643723" w:rsidP="00643723">
      <w:pPr>
        <w:pStyle w:val="ListParagraph"/>
        <w:numPr>
          <w:ilvl w:val="0"/>
          <w:numId w:val="7"/>
        </w:numPr>
        <w:jc w:val="both"/>
        <w:rPr>
          <w:rFonts w:ascii="Sakkal Majalla" w:eastAsia="Calibri" w:hAnsi="Sakkal Majalla" w:cs="Sakkal Majalla" w:hint="cs"/>
          <w:sz w:val="32"/>
          <w:szCs w:val="32"/>
        </w:rPr>
      </w:pPr>
      <w:r>
        <w:rPr>
          <w:rFonts w:ascii="Sakkal Majalla" w:eastAsia="Calibri" w:hAnsi="Sakkal Majalla" w:cs="Sakkal Majalla" w:hint="cs"/>
          <w:sz w:val="32"/>
          <w:szCs w:val="32"/>
          <w:rtl/>
        </w:rPr>
        <w:t xml:space="preserve">ومما يؤثر في إعراب </w:t>
      </w:r>
      <w:r w:rsidRPr="00F266CA">
        <w:rPr>
          <w:rFonts w:ascii="Sakkal Majalla" w:eastAsia="Calibri" w:hAnsi="Sakkal Majalla" w:cs="Sakkal Majalla" w:hint="cs"/>
          <w:b/>
          <w:bCs/>
          <w:sz w:val="32"/>
          <w:szCs w:val="32"/>
          <w:rtl/>
        </w:rPr>
        <w:t>المفعول له</w:t>
      </w:r>
      <w:r>
        <w:rPr>
          <w:rFonts w:ascii="Sakkal Majalla" w:eastAsia="Calibri" w:hAnsi="Sakkal Majalla" w:cs="Sakkal Majalla" w:hint="cs"/>
          <w:sz w:val="32"/>
          <w:szCs w:val="32"/>
          <w:rtl/>
        </w:rPr>
        <w:t xml:space="preserve">: معنى لفظه المعجمي والتركيبي، والقراءة القرآنية، وأحكام الوقف. وينصب المفعول له مفعولا له آخر يكون علةً فيه، وترد المفعول له في سورة البقرة </w:t>
      </w:r>
      <w:r w:rsidR="00F266CA">
        <w:rPr>
          <w:rFonts w:ascii="Sakkal Majalla" w:eastAsia="Calibri" w:hAnsi="Sakkal Majalla" w:cs="Sakkal Majalla" w:hint="cs"/>
          <w:sz w:val="32"/>
          <w:szCs w:val="32"/>
          <w:rtl/>
        </w:rPr>
        <w:t>أكثر من 15 صورة.</w:t>
      </w:r>
    </w:p>
    <w:p w:rsidR="00F266CA" w:rsidRDefault="00F266CA" w:rsidP="00F266CA">
      <w:pPr>
        <w:jc w:val="both"/>
        <w:rPr>
          <w:rFonts w:ascii="Sakkal Majalla" w:eastAsia="Calibri" w:hAnsi="Sakkal Majalla" w:cs="Sakkal Majalla" w:hint="cs"/>
          <w:sz w:val="32"/>
          <w:szCs w:val="32"/>
          <w:rtl/>
        </w:rPr>
      </w:pPr>
      <w:r>
        <w:rPr>
          <w:rFonts w:ascii="Sakkal Majalla" w:eastAsia="Calibri" w:hAnsi="Sakkal Majalla" w:cs="Sakkal Majalla" w:hint="cs"/>
          <w:sz w:val="32"/>
          <w:szCs w:val="32"/>
          <w:rtl/>
        </w:rPr>
        <w:t>وفي نهاية البحث بتوفيق الله ولطفه أقول لكم: فهذا ما هداني الله إليه، وما أعانني عليه، فإن كنت قد أصبت فذلك فضل الله، وإن كانت الأخرى فحسبي أني بشرٌ أخطئ وأصيب، وأستعيذ بالله من الشيطان الرجيم. وآخر</w:t>
      </w:r>
      <w:r w:rsidR="00421939">
        <w:rPr>
          <w:rFonts w:ascii="Sakkal Majalla" w:eastAsia="Calibri" w:hAnsi="Sakkal Majalla" w:cs="Sakkal Majalla" w:hint="cs"/>
          <w:sz w:val="32"/>
          <w:szCs w:val="32"/>
          <w:rtl/>
        </w:rPr>
        <w:t xml:space="preserve"> دعوانا أن الحمد لله بنعمته تتم الصالحات وبالله التوفيق</w:t>
      </w:r>
      <w:r w:rsidR="00CA3B9D">
        <w:rPr>
          <w:rFonts w:ascii="Sakkal Majalla" w:eastAsia="Calibri" w:hAnsi="Sakkal Majalla" w:cs="Sakkal Majalla" w:hint="cs"/>
          <w:sz w:val="32"/>
          <w:szCs w:val="32"/>
          <w:rtl/>
        </w:rPr>
        <w:t>.</w:t>
      </w:r>
    </w:p>
    <w:p w:rsidR="00CA3B9D" w:rsidRDefault="00CA3B9D" w:rsidP="00F266CA">
      <w:pPr>
        <w:jc w:val="both"/>
        <w:rPr>
          <w:rFonts w:ascii="Sakkal Majalla" w:eastAsia="Calibri" w:hAnsi="Sakkal Majalla" w:cs="Sakkal Majalla" w:hint="cs"/>
          <w:sz w:val="32"/>
          <w:szCs w:val="32"/>
          <w:rtl/>
        </w:rPr>
      </w:pPr>
    </w:p>
    <w:p w:rsidR="00CA3B9D" w:rsidRDefault="00CA3B9D" w:rsidP="00F266CA">
      <w:pPr>
        <w:jc w:val="both"/>
        <w:rPr>
          <w:rFonts w:ascii="Sakkal Majalla" w:eastAsia="Calibri" w:hAnsi="Sakkal Majalla" w:cs="Sakkal Majalla" w:hint="cs"/>
          <w:sz w:val="32"/>
          <w:szCs w:val="32"/>
          <w:rtl/>
        </w:rPr>
      </w:pPr>
      <w:r>
        <w:rPr>
          <w:rFonts w:ascii="Sakkal Majalla" w:eastAsia="Calibri" w:hAnsi="Sakkal Majalla" w:cs="Sakkal Majalla" w:hint="cs"/>
          <w:sz w:val="32"/>
          <w:szCs w:val="32"/>
          <w:rtl/>
        </w:rPr>
        <w:t>المراجع:</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أبو حيان الأندلوسي، البحر المحيط (بيروت، دار الكتب العلمية، 1413هـ - 1993م) ‏</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w:t>
      </w:r>
      <w:bookmarkStart w:id="0" w:name="_GoBack"/>
      <w:bookmarkEnd w:id="0"/>
      <w:r w:rsidRPr="00CA3B9D">
        <w:rPr>
          <w:rFonts w:ascii="Sakkal Majalla" w:eastAsia="Calibri" w:hAnsi="Sakkal Majalla" w:cs="Sakkal Majalla"/>
          <w:sz w:val="32"/>
          <w:szCs w:val="32"/>
          <w:rtl/>
        </w:rPr>
        <w:t xml:space="preserve"> الجرجاني، دلائل الإعجاز (القاهرة، مكتبة الخانجي، د ت) د ط‏</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ابن منظور، لسان العرب، (القاهرة، دار المعارف، د ت) د ط، ‏</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lastRenderedPageBreak/>
        <w:t>أحمد خضير عباس، أسلوب التعليل في اللغة العربية، (بيروت، دار الكتب العلمية، 1428هـ - 2007م)‏</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الإيضاح في علل النحو (د م، دار النفائس، د ت) د ط، ‏</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جلال الدين السيوطي، الإتقان في علوم القرآن، (دمشق – بيروت، دار ابن كثير للطباعة والنشر والتوزيع ، 1427هـ - ‏‏2006م)،  ط: ‏‏2‏</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جلال الدين السيوطي، الاقتراح في علم أصول النحو، (د م، دار البيروني، 1427هـ - 2006م)،‏</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جمال الدين بن مالك الأندلسي، شواهد التوضيح والتصحيح لمشكلات الجامع الصحيح، (د م، مكتبة ابن تيمية، 1413هـ) ط: 2‏</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حمد بن الحسن الرضي، شرح الرضي لكافية ابن الحاجب (د م، جامعة الإمام محمد بن سعود الإسلامية، 1414هـ / 1993م)، ‏ط:1‏</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د. هادي نهر، التعليل في اللغة العربية، (بغداد، مجلة آداب المستنصرية، 1987م) العدد الخامس عشر، ‏</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الزركلي، الأعلام (بيروت، ، دار العلم للملايين، 1980م)، ‏</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سعيد بن محمد بن عبد الله القرنّي، التعليل في القرآن الكريم – دراسة نحوية، ، رسالة دكتوراه في النحو والصرف، (مكة، ‏جامعة أم القرى، كلية اللغة العربية، ‏قسم الدراسات العليا العربية، فرع اللغة والنحو، 1420 هـ - 1421ه)‏</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سيبويه، الكتاب، (القاهرة، مكتبة الخانجي، 1408هـ - 1988م)،‏</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محمد بن عبد الله الزركشي، البرهان، (القاهرة، دار التراث، د ت) د ط، ‏</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محمد عبد الخالق عضيمة، دراسات لأسلوب القرآن الكريم، (القاهرة، دار الحديث، د س) د ط‏ م</w:t>
      </w:r>
    </w:p>
    <w:p w:rsidR="00CA3B9D" w:rsidRPr="00CA3B9D" w:rsidRDefault="00CA3B9D" w:rsidP="00CA3B9D">
      <w:pPr>
        <w:pStyle w:val="ListParagraph"/>
        <w:numPr>
          <w:ilvl w:val="0"/>
          <w:numId w:val="9"/>
        </w:numPr>
        <w:jc w:val="both"/>
        <w:rPr>
          <w:rFonts w:ascii="Sakkal Majalla" w:eastAsia="Calibri" w:hAnsi="Sakkal Majalla" w:cs="Sakkal Majalla"/>
          <w:sz w:val="32"/>
          <w:szCs w:val="32"/>
        </w:rPr>
      </w:pPr>
      <w:r w:rsidRPr="00CA3B9D">
        <w:rPr>
          <w:rFonts w:ascii="Sakkal Majalla" w:eastAsia="Calibri" w:hAnsi="Sakkal Majalla" w:cs="Sakkal Majalla"/>
          <w:sz w:val="32"/>
          <w:szCs w:val="32"/>
          <w:rtl/>
        </w:rPr>
        <w:t>يونس عبد مرزوك الجنابي، أسلوب التعليل وطرائقه في القرآن الكريم - دراسة نحوية (بنغازي – ليبيا، ‏دار المدار الإسلامي، ‏‏2004م) ‏</w:t>
      </w:r>
    </w:p>
    <w:p w:rsidR="00CA3B9D" w:rsidRPr="00CA3B9D" w:rsidRDefault="00CA3B9D" w:rsidP="00F266CA">
      <w:pPr>
        <w:jc w:val="both"/>
        <w:rPr>
          <w:rFonts w:ascii="Sakkal Majalla" w:eastAsia="Calibri" w:hAnsi="Sakkal Majalla" w:cs="Sakkal Majalla"/>
          <w:sz w:val="32"/>
          <w:szCs w:val="32"/>
          <w:rtl/>
        </w:rPr>
      </w:pPr>
    </w:p>
    <w:sectPr w:rsidR="00CA3B9D" w:rsidRPr="00CA3B9D" w:rsidSect="0010288B">
      <w:footerReference w:type="even" r:id="rId9"/>
      <w:footnotePr>
        <w:numRestart w:val="eachPage"/>
      </w:footnotePr>
      <w:endnotePr>
        <w:numFmt w:val="decimal"/>
      </w:endnotePr>
      <w:type w:val="continuous"/>
      <w:pgSz w:w="11906" w:h="16838" w:code="9"/>
      <w:pgMar w:top="1440" w:right="1797" w:bottom="1440" w:left="1622" w:header="272" w:footer="720" w:gutter="0"/>
      <w:pgNumType w:start="5"/>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AE0" w:rsidRDefault="00B21AE0">
      <w:r>
        <w:separator/>
      </w:r>
    </w:p>
  </w:endnote>
  <w:endnote w:type="continuationSeparator" w:id="0">
    <w:p w:rsidR="00B21AE0" w:rsidRDefault="00B2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abic11 BT">
    <w:altName w:val="Times New Roman"/>
    <w:charset w:val="B2"/>
    <w:family w:val="auto"/>
    <w:pitch w:val="variable"/>
    <w:sig w:usb0="00002000" w:usb1="00000000" w:usb2="00000000" w:usb3="00000000" w:csb0="00000040" w:csb1="00000000"/>
  </w:font>
  <w:font w:name="DecoType Naskh Extensions">
    <w:altName w:val="Courier New"/>
    <w:charset w:val="B2"/>
    <w:family w:val="auto"/>
    <w:pitch w:val="variable"/>
    <w:sig w:usb0="00002000"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 w:name="DecoType Thuluth II">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E0" w:rsidRDefault="00B21AE0" w:rsidP="008854E3">
    <w:pPr>
      <w:pStyle w:val="Footer"/>
      <w:framePr w:wrap="around" w:vAnchor="text" w:hAnchor="text" w:xAlign="center" w:y="1"/>
      <w:rPr>
        <w:rStyle w:val="PageNumber"/>
      </w:rPr>
    </w:pPr>
    <w:r>
      <w:rPr>
        <w:rStyle w:val="PageNumber"/>
        <w:rtl/>
      </w:rPr>
      <w:fldChar w:fldCharType="begin"/>
    </w:r>
    <w:r>
      <w:rPr>
        <w:rStyle w:val="PageNumber"/>
      </w:rPr>
      <w:instrText>PAGE</w:instrText>
    </w:r>
    <w:r>
      <w:rPr>
        <w:rStyle w:val="PageNumber"/>
        <w:rtl/>
      </w:rPr>
      <w:instrText xml:space="preserve">  </w:instrText>
    </w:r>
    <w:r>
      <w:rPr>
        <w:rStyle w:val="PageNumber"/>
        <w:rtl/>
      </w:rPr>
      <w:fldChar w:fldCharType="end"/>
    </w:r>
  </w:p>
  <w:p w:rsidR="00B21AE0" w:rsidRDefault="00B21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E0" w:rsidRDefault="00B21AE0">
      <w:r>
        <w:separator/>
      </w:r>
    </w:p>
  </w:footnote>
  <w:footnote w:type="continuationSeparator" w:id="0">
    <w:p w:rsidR="00B21AE0" w:rsidRDefault="00B21AE0">
      <w:r>
        <w:continuationSeparator/>
      </w:r>
    </w:p>
  </w:footnote>
  <w:footnote w:id="1">
    <w:p w:rsidR="00B21AE0" w:rsidRPr="00FD1D40" w:rsidRDefault="00B21AE0" w:rsidP="00370DE4">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 xml:space="preserve">ابن منظور، لسان العرب، </w:t>
      </w:r>
      <w:r>
        <w:rPr>
          <w:rFonts w:cs="Traditional Arabic" w:hint="cs"/>
          <w:sz w:val="24"/>
          <w:szCs w:val="24"/>
          <w:rtl/>
        </w:rPr>
        <w:t>(</w:t>
      </w:r>
      <w:r w:rsidRPr="00370DE4">
        <w:rPr>
          <w:rFonts w:cs="Traditional Arabic"/>
          <w:sz w:val="24"/>
          <w:szCs w:val="24"/>
          <w:rtl/>
        </w:rPr>
        <w:t>القاهرة</w:t>
      </w:r>
      <w:r>
        <w:rPr>
          <w:rFonts w:cs="Traditional Arabic" w:hint="cs"/>
          <w:sz w:val="24"/>
          <w:szCs w:val="24"/>
          <w:rtl/>
        </w:rPr>
        <w:t xml:space="preserve">، </w:t>
      </w:r>
      <w:r w:rsidRPr="00370DE4">
        <w:rPr>
          <w:rFonts w:cs="Traditional Arabic"/>
          <w:sz w:val="24"/>
          <w:szCs w:val="24"/>
          <w:rtl/>
        </w:rPr>
        <w:t>دار المعارف،</w:t>
      </w:r>
      <w:r w:rsidRPr="00370DE4">
        <w:rPr>
          <w:rFonts w:cs="Traditional Arabic" w:hint="cs"/>
          <w:sz w:val="24"/>
          <w:szCs w:val="24"/>
          <w:rtl/>
        </w:rPr>
        <w:t xml:space="preserve"> </w:t>
      </w:r>
      <w:r>
        <w:rPr>
          <w:rFonts w:cs="Traditional Arabic" w:hint="cs"/>
          <w:sz w:val="24"/>
          <w:szCs w:val="24"/>
          <w:rtl/>
        </w:rPr>
        <w:t>د ت) د ط</w:t>
      </w:r>
      <w:r w:rsidRPr="00FD1D40">
        <w:rPr>
          <w:rFonts w:cs="Traditional Arabic" w:hint="cs"/>
          <w:sz w:val="24"/>
          <w:szCs w:val="24"/>
          <w:rtl/>
        </w:rPr>
        <w:t>، ج:11، ص: 467.</w:t>
      </w:r>
    </w:p>
  </w:footnote>
  <w:footnote w:id="2">
    <w:p w:rsidR="00B21AE0" w:rsidRPr="00FD1D40" w:rsidRDefault="00B21AE0" w:rsidP="00795D0F">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Pr>
          <w:rFonts w:cs="Traditional Arabic" w:hint="cs"/>
          <w:sz w:val="24"/>
          <w:szCs w:val="24"/>
          <w:rtl/>
        </w:rPr>
        <w:t>ابن منظور</w:t>
      </w:r>
      <w:r w:rsidRPr="00FD1D40">
        <w:rPr>
          <w:rFonts w:cs="Traditional Arabic" w:hint="cs"/>
          <w:sz w:val="24"/>
          <w:szCs w:val="24"/>
          <w:rtl/>
        </w:rPr>
        <w:t xml:space="preserve">، لسان العرب، </w:t>
      </w:r>
      <w:r>
        <w:rPr>
          <w:rFonts w:cs="Traditional Arabic" w:hint="cs"/>
          <w:sz w:val="24"/>
          <w:szCs w:val="24"/>
          <w:rtl/>
        </w:rPr>
        <w:t>نفس الصفحة.</w:t>
      </w:r>
    </w:p>
  </w:footnote>
  <w:footnote w:id="3">
    <w:p w:rsidR="00B21AE0" w:rsidRPr="00FD1D40" w:rsidRDefault="00B21AE0" w:rsidP="00FD1D40">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sz w:val="24"/>
          <w:szCs w:val="24"/>
          <w:rtl/>
        </w:rPr>
        <w:t xml:space="preserve">(الزجاجي) (...- 337 ه =...- 949 م) </w:t>
      </w:r>
      <w:r w:rsidRPr="00FD1D40">
        <w:rPr>
          <w:rFonts w:cs="Traditional Arabic" w:hint="cs"/>
          <w:sz w:val="24"/>
          <w:szCs w:val="24"/>
          <w:rtl/>
        </w:rPr>
        <w:t xml:space="preserve">هو </w:t>
      </w:r>
      <w:r w:rsidRPr="00FD1D40">
        <w:rPr>
          <w:rFonts w:cs="Traditional Arabic"/>
          <w:sz w:val="24"/>
          <w:szCs w:val="24"/>
          <w:rtl/>
        </w:rPr>
        <w:t>عبد الرحمن بن إسحاق النهاوندي الزجاجي، أبو القاسم: شيخ العربية في عصره.</w:t>
      </w:r>
      <w:r w:rsidRPr="00FD1D40">
        <w:rPr>
          <w:rFonts w:cs="Traditional Arabic" w:hint="cs"/>
          <w:sz w:val="24"/>
          <w:szCs w:val="24"/>
          <w:rtl/>
        </w:rPr>
        <w:t xml:space="preserve"> </w:t>
      </w:r>
      <w:r w:rsidRPr="00FD1D40">
        <w:rPr>
          <w:rFonts w:cs="Traditional Arabic"/>
          <w:sz w:val="24"/>
          <w:szCs w:val="24"/>
          <w:rtl/>
        </w:rPr>
        <w:t>ولد في نهاوند، ونشأ في بغداد، وسكن دمشق وتوفي في طبرية (من بلاد الشام) نسبته إلى أبي إسحاق الزجاج.</w:t>
      </w:r>
      <w:r w:rsidRPr="00FD1D40">
        <w:rPr>
          <w:rFonts w:cs="Traditional Arabic" w:hint="cs"/>
          <w:sz w:val="24"/>
          <w:szCs w:val="24"/>
          <w:rtl/>
        </w:rPr>
        <w:t xml:space="preserve"> </w:t>
      </w:r>
      <w:r w:rsidRPr="00FD1D40">
        <w:rPr>
          <w:rFonts w:cs="Traditional Arabic"/>
          <w:sz w:val="24"/>
          <w:szCs w:val="24"/>
          <w:rtl/>
        </w:rPr>
        <w:t>له كتاب (الجمل الكبرى) و (الايضاح في علل النحو) و (الزاهر) في اللغة، و(شرح ال</w:t>
      </w:r>
      <w:r w:rsidRPr="00FD1D40">
        <w:rPr>
          <w:rFonts w:cs="Traditional Arabic" w:hint="cs"/>
          <w:sz w:val="24"/>
          <w:szCs w:val="24"/>
          <w:rtl/>
        </w:rPr>
        <w:t>أ</w:t>
      </w:r>
      <w:r w:rsidRPr="00FD1D40">
        <w:rPr>
          <w:rFonts w:cs="Traditional Arabic"/>
          <w:sz w:val="24"/>
          <w:szCs w:val="24"/>
          <w:rtl/>
        </w:rPr>
        <w:t>لف واللام للمازني) ، و (شرح خطبة أدب الكاتب) ، و (المخترع) في القوافي، و (الامالي)، و (اللامات) و (المجالس) طبع باسم (مجالس العلماء) و (الابدال والمعاقبة والنظائر)</w:t>
      </w:r>
      <w:r>
        <w:rPr>
          <w:rFonts w:cs="Traditional Arabic" w:hint="cs"/>
          <w:sz w:val="24"/>
          <w:szCs w:val="24"/>
          <w:rtl/>
        </w:rPr>
        <w:t xml:space="preserve"> انظر: الزركلي، الأعلام (بيروت، </w:t>
      </w:r>
      <w:r w:rsidRPr="00AD6CE5">
        <w:rPr>
          <w:rFonts w:cs="Traditional Arabic"/>
          <w:sz w:val="24"/>
          <w:szCs w:val="24"/>
          <w:rtl/>
        </w:rPr>
        <w:t>، دار العلم للملايين</w:t>
      </w:r>
      <w:r>
        <w:rPr>
          <w:rFonts w:cs="Traditional Arabic" w:hint="cs"/>
          <w:sz w:val="24"/>
          <w:szCs w:val="24"/>
          <w:rtl/>
        </w:rPr>
        <w:t xml:space="preserve">، 1980م)، </w:t>
      </w:r>
      <w:r w:rsidRPr="00FD1D40">
        <w:rPr>
          <w:rFonts w:cs="Traditional Arabic" w:hint="cs"/>
          <w:sz w:val="24"/>
          <w:szCs w:val="24"/>
          <w:rtl/>
        </w:rPr>
        <w:t>ج: 3، ص: 299</w:t>
      </w:r>
      <w:r w:rsidRPr="00FD1D40">
        <w:rPr>
          <w:rFonts w:cs="Traditional Arabic"/>
          <w:sz w:val="24"/>
          <w:szCs w:val="24"/>
          <w:rtl/>
        </w:rPr>
        <w:t>.</w:t>
      </w:r>
    </w:p>
  </w:footnote>
  <w:footnote w:id="4">
    <w:p w:rsidR="00B21AE0" w:rsidRPr="00FD1D40" w:rsidRDefault="00B21AE0" w:rsidP="00AD6CE5">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أبو القاي</w:t>
      </w:r>
      <w:r>
        <w:rPr>
          <w:rFonts w:cs="Traditional Arabic" w:hint="cs"/>
          <w:sz w:val="24"/>
          <w:szCs w:val="24"/>
          <w:rtl/>
        </w:rPr>
        <w:t>م الزجاجي، الإيضاح في علل النحو (د م، دار النفائس، د ت) د ط،</w:t>
      </w:r>
      <w:r w:rsidRPr="00FD1D40">
        <w:rPr>
          <w:rFonts w:cs="Traditional Arabic" w:hint="cs"/>
          <w:sz w:val="24"/>
          <w:szCs w:val="24"/>
          <w:rtl/>
        </w:rPr>
        <w:t xml:space="preserve"> ص: 65 </w:t>
      </w:r>
      <w:r w:rsidRPr="00FD1D40">
        <w:rPr>
          <w:rFonts w:cs="Traditional Arabic"/>
          <w:sz w:val="24"/>
          <w:szCs w:val="24"/>
          <w:rtl/>
        </w:rPr>
        <w:t>–</w:t>
      </w:r>
      <w:r>
        <w:rPr>
          <w:rFonts w:cs="Traditional Arabic" w:hint="cs"/>
          <w:sz w:val="24"/>
          <w:szCs w:val="24"/>
          <w:rtl/>
        </w:rPr>
        <w:t xml:space="preserve"> 66</w:t>
      </w:r>
      <w:r w:rsidRPr="00FD1D40">
        <w:rPr>
          <w:rFonts w:cs="Traditional Arabic" w:hint="cs"/>
          <w:sz w:val="24"/>
          <w:szCs w:val="24"/>
          <w:rtl/>
        </w:rPr>
        <w:t>.</w:t>
      </w:r>
    </w:p>
  </w:footnote>
  <w:footnote w:id="5">
    <w:p w:rsidR="00B21AE0" w:rsidRPr="00FD1D40" w:rsidRDefault="00B21AE0" w:rsidP="009515A6">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sz w:val="24"/>
          <w:szCs w:val="24"/>
          <w:rtl/>
        </w:rPr>
        <w:t xml:space="preserve">أبو الحسن الرماني (296 - 384 ه = 908 - 994 م) </w:t>
      </w:r>
      <w:r w:rsidRPr="00FD1D40">
        <w:rPr>
          <w:rFonts w:cs="Traditional Arabic" w:hint="cs"/>
          <w:sz w:val="24"/>
          <w:szCs w:val="24"/>
          <w:rtl/>
        </w:rPr>
        <w:t xml:space="preserve">هو : </w:t>
      </w:r>
      <w:r w:rsidRPr="00FD1D40">
        <w:rPr>
          <w:rFonts w:cs="Traditional Arabic"/>
          <w:sz w:val="24"/>
          <w:szCs w:val="24"/>
          <w:rtl/>
        </w:rPr>
        <w:t xml:space="preserve">علي بن عيسى بن علي بن عبد الله، أبو الحسن الرماني: باحث معتزلي مفسر. من كبار النحاة. </w:t>
      </w:r>
      <w:r w:rsidRPr="00FD1D40">
        <w:rPr>
          <w:rFonts w:cs="Traditional Arabic" w:hint="cs"/>
          <w:sz w:val="24"/>
          <w:szCs w:val="24"/>
          <w:rtl/>
        </w:rPr>
        <w:t>أ</w:t>
      </w:r>
      <w:r w:rsidRPr="00FD1D40">
        <w:rPr>
          <w:rFonts w:cs="Traditional Arabic"/>
          <w:sz w:val="24"/>
          <w:szCs w:val="24"/>
          <w:rtl/>
        </w:rPr>
        <w:t>صله من سامراء، ومولده ووفاته ببغداد. له نحو مئة مصنف، منها الاكوان " و " المعلوم والمجهول " و " الأسماء والصفات " و" صنفة الاستدلال " في الاعتزال، سبعة مجملدات، كتاب " التفسير " و " شرح أصول ابن السراج " و " شرح سيبويه " و " معاني الحروف " رسالة صغيرة، لعلها المسماة " منازل الحروف " و " النكت في إعجاز القرآن "</w:t>
      </w:r>
      <w:r>
        <w:rPr>
          <w:rFonts w:cs="Traditional Arabic" w:hint="cs"/>
          <w:sz w:val="24"/>
          <w:szCs w:val="24"/>
          <w:rtl/>
        </w:rPr>
        <w:t xml:space="preserve"> انظر: الزركلي، الأعلام</w:t>
      </w:r>
      <w:r w:rsidRPr="00FD1D40">
        <w:rPr>
          <w:rFonts w:cs="Traditional Arabic" w:hint="cs"/>
          <w:sz w:val="24"/>
          <w:szCs w:val="24"/>
          <w:rtl/>
        </w:rPr>
        <w:t>، ج: 4، ص: 318</w:t>
      </w:r>
      <w:r w:rsidRPr="00FD1D40">
        <w:rPr>
          <w:rFonts w:cs="Traditional Arabic"/>
          <w:sz w:val="24"/>
          <w:szCs w:val="24"/>
          <w:rtl/>
        </w:rPr>
        <w:t>.</w:t>
      </w:r>
    </w:p>
  </w:footnote>
  <w:footnote w:id="6">
    <w:p w:rsidR="00B21AE0" w:rsidRPr="00FD1D40" w:rsidRDefault="00B21AE0" w:rsidP="009515A6">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sz w:val="24"/>
          <w:szCs w:val="24"/>
          <w:rtl/>
        </w:rPr>
        <w:t xml:space="preserve">الجرجاني (740 - 816 ه = 1340 - 1413 م) </w:t>
      </w:r>
      <w:r w:rsidRPr="00FD1D40">
        <w:rPr>
          <w:rFonts w:cs="Traditional Arabic" w:hint="cs"/>
          <w:sz w:val="24"/>
          <w:szCs w:val="24"/>
          <w:rtl/>
        </w:rPr>
        <w:t xml:space="preserve">هو : </w:t>
      </w:r>
      <w:r w:rsidRPr="00FD1D40">
        <w:rPr>
          <w:rFonts w:cs="Traditional Arabic"/>
          <w:sz w:val="24"/>
          <w:szCs w:val="24"/>
          <w:rtl/>
        </w:rPr>
        <w:t>علي بن محمد بن علي، المعروف بالشريف الجرجاني: فيلسوف. من كبار العلماء بالعربية.</w:t>
      </w:r>
      <w:r w:rsidRPr="00FD1D40">
        <w:rPr>
          <w:rFonts w:cs="Traditional Arabic" w:hint="cs"/>
          <w:sz w:val="24"/>
          <w:szCs w:val="24"/>
          <w:rtl/>
        </w:rPr>
        <w:t xml:space="preserve"> </w:t>
      </w:r>
      <w:r w:rsidRPr="00FD1D40">
        <w:rPr>
          <w:rFonts w:cs="Traditional Arabic"/>
          <w:sz w:val="24"/>
          <w:szCs w:val="24"/>
          <w:rtl/>
        </w:rPr>
        <w:t>ولد في تاكو (قرب استراباد) ودرس في شيراز. له نحو خمسين مصنفا، منها " التعريفات " و " شرح مواقف الايجي" و " شرح كتاب الجغميني " في الهيئة، و " مقاليد العلوم و " تحقيق الكليات " و " شرح السراجية " في الفرائض، و " الكبرى والصغرى في المنطق " و " الحواشي على المطول للتفتازاني "</w:t>
      </w:r>
      <w:r w:rsidRPr="00FD1D40">
        <w:rPr>
          <w:rFonts w:cs="Traditional Arabic" w:hint="cs"/>
          <w:sz w:val="24"/>
          <w:szCs w:val="24"/>
          <w:rtl/>
        </w:rPr>
        <w:t xml:space="preserve"> انظر</w:t>
      </w:r>
      <w:r>
        <w:rPr>
          <w:rFonts w:cs="Traditional Arabic" w:hint="cs"/>
          <w:sz w:val="24"/>
          <w:szCs w:val="24"/>
          <w:rtl/>
        </w:rPr>
        <w:t>: الزركلي</w:t>
      </w:r>
      <w:r w:rsidRPr="00FD1D40">
        <w:rPr>
          <w:rFonts w:cs="Traditional Arabic" w:hint="cs"/>
          <w:sz w:val="24"/>
          <w:szCs w:val="24"/>
          <w:rtl/>
        </w:rPr>
        <w:t>،</w:t>
      </w:r>
      <w:r>
        <w:rPr>
          <w:rFonts w:cs="Traditional Arabic" w:hint="cs"/>
          <w:sz w:val="24"/>
          <w:szCs w:val="24"/>
          <w:rtl/>
        </w:rPr>
        <w:t xml:space="preserve"> الأعلام،</w:t>
      </w:r>
      <w:r w:rsidRPr="00FD1D40">
        <w:rPr>
          <w:rFonts w:cs="Traditional Arabic" w:hint="cs"/>
          <w:sz w:val="24"/>
          <w:szCs w:val="24"/>
          <w:rtl/>
        </w:rPr>
        <w:t xml:space="preserve"> ج: 5، ص: 7.</w:t>
      </w:r>
    </w:p>
  </w:footnote>
  <w:footnote w:id="7">
    <w:p w:rsidR="00B21AE0" w:rsidRPr="00FD1D40" w:rsidRDefault="00B21AE0" w:rsidP="007B6162">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sz w:val="24"/>
          <w:szCs w:val="24"/>
          <w:rtl/>
        </w:rPr>
        <w:t xml:space="preserve">ابن جني (000 - 392 ه = 000 - 1002 م) </w:t>
      </w:r>
      <w:r w:rsidRPr="00FD1D40">
        <w:rPr>
          <w:rFonts w:cs="Traditional Arabic" w:hint="cs"/>
          <w:sz w:val="24"/>
          <w:szCs w:val="24"/>
          <w:rtl/>
        </w:rPr>
        <w:t xml:space="preserve">هو : </w:t>
      </w:r>
      <w:r w:rsidRPr="00FD1D40">
        <w:rPr>
          <w:rFonts w:cs="Traditional Arabic"/>
          <w:sz w:val="24"/>
          <w:szCs w:val="24"/>
          <w:rtl/>
        </w:rPr>
        <w:t xml:space="preserve">عثمان بن جني الموصلي، أبو الفتح: من أئمة </w:t>
      </w:r>
      <w:r w:rsidRPr="00FD1D40">
        <w:rPr>
          <w:rFonts w:cs="Traditional Arabic" w:hint="cs"/>
          <w:sz w:val="24"/>
          <w:szCs w:val="24"/>
          <w:rtl/>
        </w:rPr>
        <w:t>الأدب</w:t>
      </w:r>
      <w:r w:rsidRPr="00FD1D40">
        <w:rPr>
          <w:rFonts w:cs="Traditional Arabic"/>
          <w:sz w:val="24"/>
          <w:szCs w:val="24"/>
          <w:rtl/>
        </w:rPr>
        <w:t xml:space="preserve"> والنحو، وله شعر.</w:t>
      </w:r>
      <w:r w:rsidRPr="00FD1D40">
        <w:rPr>
          <w:rFonts w:cs="Traditional Arabic" w:hint="cs"/>
          <w:sz w:val="24"/>
          <w:szCs w:val="24"/>
          <w:rtl/>
        </w:rPr>
        <w:t xml:space="preserve"> </w:t>
      </w:r>
      <w:r w:rsidRPr="00FD1D40">
        <w:rPr>
          <w:rFonts w:cs="Traditional Arabic"/>
          <w:sz w:val="24"/>
          <w:szCs w:val="24"/>
          <w:rtl/>
        </w:rPr>
        <w:t>ولد</w:t>
      </w:r>
      <w:r w:rsidRPr="00FD1D40">
        <w:rPr>
          <w:rFonts w:cs="Traditional Arabic" w:hint="cs"/>
          <w:sz w:val="24"/>
          <w:szCs w:val="24"/>
          <w:rtl/>
        </w:rPr>
        <w:t xml:space="preserve"> </w:t>
      </w:r>
      <w:r w:rsidRPr="00FD1D40">
        <w:rPr>
          <w:rFonts w:cs="Traditional Arabic"/>
          <w:sz w:val="24"/>
          <w:szCs w:val="24"/>
          <w:rtl/>
        </w:rPr>
        <w:t>بالموصل وتوفي ببغداد، عن نحو 65 عاما.</w:t>
      </w:r>
      <w:r w:rsidRPr="00FD1D40">
        <w:rPr>
          <w:rFonts w:cs="Traditional Arabic" w:hint="cs"/>
          <w:sz w:val="24"/>
          <w:szCs w:val="24"/>
          <w:rtl/>
        </w:rPr>
        <w:t xml:space="preserve"> </w:t>
      </w:r>
      <w:r w:rsidRPr="00FD1D40">
        <w:rPr>
          <w:rFonts w:cs="Traditional Arabic"/>
          <w:sz w:val="24"/>
          <w:szCs w:val="24"/>
          <w:rtl/>
        </w:rPr>
        <w:t>وكان أبوه مملوكا روميا لسليمان بن فهد الازدي الموصلي.</w:t>
      </w:r>
      <w:r w:rsidRPr="00FD1D40">
        <w:rPr>
          <w:rFonts w:cs="Traditional Arabic" w:hint="cs"/>
          <w:sz w:val="24"/>
          <w:szCs w:val="24"/>
          <w:rtl/>
        </w:rPr>
        <w:t xml:space="preserve"> </w:t>
      </w:r>
      <w:r w:rsidRPr="00FD1D40">
        <w:rPr>
          <w:rFonts w:cs="Traditional Arabic"/>
          <w:sz w:val="24"/>
          <w:szCs w:val="24"/>
          <w:rtl/>
        </w:rPr>
        <w:t>من تصانيفه</w:t>
      </w:r>
      <w:r w:rsidRPr="00FD1D40">
        <w:rPr>
          <w:rFonts w:cs="Traditional Arabic" w:hint="cs"/>
          <w:sz w:val="24"/>
          <w:szCs w:val="24"/>
          <w:rtl/>
        </w:rPr>
        <w:t xml:space="preserve">: </w:t>
      </w:r>
      <w:r w:rsidRPr="00FD1D40">
        <w:rPr>
          <w:rFonts w:cs="Traditional Arabic"/>
          <w:sz w:val="24"/>
          <w:szCs w:val="24"/>
          <w:rtl/>
        </w:rPr>
        <w:t xml:space="preserve"> رسالة في " من نسب إلى أمه من الشعراء " و " شرح ديوان المتنبي " و "المبهج " في اشتقاق أسماء رجال الحماسة، و " المحتسب " في شواذ القراآت، و " سر الصناعة "</w:t>
      </w:r>
      <w:r w:rsidRPr="00FD1D40">
        <w:rPr>
          <w:rFonts w:cs="Traditional Arabic" w:hint="cs"/>
          <w:sz w:val="24"/>
          <w:szCs w:val="24"/>
          <w:rtl/>
        </w:rPr>
        <w:t>،</w:t>
      </w:r>
      <w:r w:rsidRPr="00FD1D40">
        <w:rPr>
          <w:rFonts w:cs="Traditional Arabic"/>
          <w:sz w:val="24"/>
          <w:szCs w:val="24"/>
          <w:rtl/>
        </w:rPr>
        <w:t xml:space="preserve"> و "الخصائص "</w:t>
      </w:r>
      <w:r w:rsidRPr="00FD1D40">
        <w:rPr>
          <w:rFonts w:cs="Traditional Arabic" w:hint="cs"/>
          <w:sz w:val="24"/>
          <w:szCs w:val="24"/>
          <w:rtl/>
        </w:rPr>
        <w:t xml:space="preserve">،  انظر </w:t>
      </w:r>
      <w:r>
        <w:rPr>
          <w:rFonts w:cs="Traditional Arabic" w:hint="cs"/>
          <w:sz w:val="24"/>
          <w:szCs w:val="24"/>
          <w:rtl/>
        </w:rPr>
        <w:t>: الزركلي</w:t>
      </w:r>
      <w:r w:rsidRPr="00FD1D40">
        <w:rPr>
          <w:rFonts w:cs="Traditional Arabic" w:hint="cs"/>
          <w:sz w:val="24"/>
          <w:szCs w:val="24"/>
          <w:rtl/>
        </w:rPr>
        <w:t>،</w:t>
      </w:r>
      <w:r>
        <w:rPr>
          <w:rFonts w:cs="Traditional Arabic" w:hint="cs"/>
          <w:sz w:val="24"/>
          <w:szCs w:val="24"/>
          <w:rtl/>
        </w:rPr>
        <w:t xml:space="preserve"> الأعلام،</w:t>
      </w:r>
      <w:r w:rsidRPr="00FD1D40">
        <w:rPr>
          <w:rFonts w:cs="Traditional Arabic" w:hint="cs"/>
          <w:sz w:val="24"/>
          <w:szCs w:val="24"/>
          <w:rtl/>
        </w:rPr>
        <w:t xml:space="preserve"> ج: 4، ص: 204. </w:t>
      </w:r>
    </w:p>
  </w:footnote>
  <w:footnote w:id="8">
    <w:p w:rsidR="00B21AE0" w:rsidRPr="00FD1D40" w:rsidRDefault="00B21AE0" w:rsidP="00451DA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00451DA8">
        <w:rPr>
          <w:rFonts w:cs="Traditional Arabic" w:hint="cs"/>
          <w:sz w:val="24"/>
          <w:szCs w:val="24"/>
          <w:rtl/>
        </w:rPr>
        <w:t>}</w:t>
      </w:r>
      <w:r w:rsidRPr="00FD1D40">
        <w:rPr>
          <w:rFonts w:cs="Traditional Arabic" w:hint="cs"/>
          <w:sz w:val="24"/>
          <w:szCs w:val="24"/>
          <w:rtl/>
        </w:rPr>
        <w:t>ص : 47.</w:t>
      </w:r>
    </w:p>
  </w:footnote>
  <w:footnote w:id="9">
    <w:p w:rsidR="00B21AE0" w:rsidRPr="00FD1D40" w:rsidRDefault="00B21AE0" w:rsidP="005F38A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جلال الدين السيوطي، الاق</w:t>
      </w:r>
      <w:r>
        <w:rPr>
          <w:rFonts w:cs="Traditional Arabic" w:hint="cs"/>
          <w:sz w:val="24"/>
          <w:szCs w:val="24"/>
          <w:rtl/>
        </w:rPr>
        <w:t>تراح في علم أصول النحو، (د م، دار البيروني، 1427هـ - 2006م)، ص : 86.</w:t>
      </w:r>
    </w:p>
  </w:footnote>
  <w:footnote w:id="10">
    <w:p w:rsidR="00B21AE0" w:rsidRPr="00FD1D40" w:rsidRDefault="00B21AE0" w:rsidP="0078386F">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د. تمام حسان، الأصول</w:t>
      </w:r>
      <w:r>
        <w:rPr>
          <w:rFonts w:cs="Traditional Arabic" w:hint="cs"/>
          <w:sz w:val="24"/>
          <w:szCs w:val="24"/>
          <w:rtl/>
        </w:rPr>
        <w:t xml:space="preserve">- </w:t>
      </w:r>
      <w:r w:rsidRPr="00FD1D40">
        <w:rPr>
          <w:rFonts w:cs="Traditional Arabic" w:hint="cs"/>
          <w:sz w:val="24"/>
          <w:szCs w:val="24"/>
          <w:rtl/>
        </w:rPr>
        <w:t>دراسة أيستيمولوجية  للفكر اللغوي عند العرب، ص: 182، نقلا عن يونس عبد مرزوك الجنابي، أسلوب التعليل وطرائقه في القرآن الكريم - دراسة نحوية</w:t>
      </w:r>
      <w:r>
        <w:rPr>
          <w:rFonts w:cs="Traditional Arabic" w:hint="cs"/>
          <w:sz w:val="24"/>
          <w:szCs w:val="24"/>
          <w:rtl/>
        </w:rPr>
        <w:t xml:space="preserve"> (</w:t>
      </w:r>
      <w:r w:rsidRPr="0078386F">
        <w:rPr>
          <w:rFonts w:cs="Traditional Arabic"/>
          <w:sz w:val="24"/>
          <w:szCs w:val="24"/>
          <w:rtl/>
        </w:rPr>
        <w:t>بنغازي – ليبيا، ‏</w:t>
      </w:r>
      <w:r>
        <w:rPr>
          <w:rFonts w:cs="Traditional Arabic" w:hint="cs"/>
          <w:sz w:val="24"/>
          <w:szCs w:val="24"/>
          <w:rtl/>
        </w:rPr>
        <w:t>دار المدار الإسلامي، 2004م)</w:t>
      </w:r>
      <w:r w:rsidRPr="00FD1D40">
        <w:rPr>
          <w:rFonts w:cs="Traditional Arabic" w:hint="cs"/>
          <w:sz w:val="24"/>
          <w:szCs w:val="24"/>
          <w:rtl/>
        </w:rPr>
        <w:t xml:space="preserve"> ص: 31.</w:t>
      </w:r>
    </w:p>
  </w:footnote>
  <w:footnote w:id="11">
    <w:p w:rsidR="00B21AE0" w:rsidRPr="00FD1D40" w:rsidRDefault="00B21AE0" w:rsidP="0078386F">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hint="cs"/>
          <w:sz w:val="24"/>
          <w:szCs w:val="24"/>
          <w:rtl/>
        </w:rPr>
        <w:t xml:space="preserve">  أحمد خضير عباس، أسلوب التعليل في اللغة العربية</w:t>
      </w:r>
      <w:r>
        <w:rPr>
          <w:rFonts w:cs="Traditional Arabic" w:hint="cs"/>
          <w:sz w:val="24"/>
          <w:szCs w:val="24"/>
          <w:rtl/>
        </w:rPr>
        <w:t>، (</w:t>
      </w:r>
      <w:r w:rsidRPr="0078386F">
        <w:rPr>
          <w:rFonts w:cs="Traditional Arabic"/>
          <w:sz w:val="24"/>
          <w:szCs w:val="24"/>
          <w:rtl/>
        </w:rPr>
        <w:t>بيروت،</w:t>
      </w:r>
      <w:r>
        <w:rPr>
          <w:rFonts w:cs="Traditional Arabic" w:hint="cs"/>
          <w:sz w:val="24"/>
          <w:szCs w:val="24"/>
          <w:rtl/>
        </w:rPr>
        <w:t xml:space="preserve"> دار الكتب العلمية، 1428هـ - 2007م)</w:t>
      </w:r>
      <w:r w:rsidRPr="00FD1D40">
        <w:rPr>
          <w:rFonts w:cs="Traditional Arabic" w:hint="cs"/>
          <w:sz w:val="24"/>
          <w:szCs w:val="24"/>
          <w:rtl/>
        </w:rPr>
        <w:t>، ص : 22 - 23.</w:t>
      </w:r>
    </w:p>
  </w:footnote>
  <w:footnote w:id="12">
    <w:p w:rsidR="00B21AE0" w:rsidRPr="00FD1D40" w:rsidRDefault="00B21AE0" w:rsidP="00FD1D40">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sz w:val="24"/>
          <w:szCs w:val="24"/>
          <w:rtl/>
        </w:rPr>
        <w:t>السيرافي (284 - 368 ه</w:t>
      </w:r>
      <w:r w:rsidRPr="00FD1D40">
        <w:rPr>
          <w:rFonts w:cs="Traditional Arabic" w:hint="cs"/>
          <w:sz w:val="24"/>
          <w:szCs w:val="24"/>
          <w:rtl/>
        </w:rPr>
        <w:t>ـ</w:t>
      </w:r>
      <w:r w:rsidRPr="00FD1D40">
        <w:rPr>
          <w:rFonts w:cs="Traditional Arabic"/>
          <w:sz w:val="24"/>
          <w:szCs w:val="24"/>
          <w:rtl/>
        </w:rPr>
        <w:t xml:space="preserve"> = 897 - 979 م) </w:t>
      </w:r>
      <w:r w:rsidRPr="00FD1D40">
        <w:rPr>
          <w:rFonts w:cs="Traditional Arabic" w:hint="cs"/>
          <w:sz w:val="24"/>
          <w:szCs w:val="24"/>
          <w:rtl/>
        </w:rPr>
        <w:t xml:space="preserve">هو </w:t>
      </w:r>
      <w:r w:rsidRPr="00FD1D40">
        <w:rPr>
          <w:rFonts w:cs="Traditional Arabic"/>
          <w:sz w:val="24"/>
          <w:szCs w:val="24"/>
          <w:rtl/>
        </w:rPr>
        <w:t>الحسن بن عبد الله بن المرزبان السيرافي</w:t>
      </w:r>
      <w:r w:rsidRPr="00FD1D40">
        <w:rPr>
          <w:rFonts w:cs="Traditional Arabic" w:hint="cs"/>
          <w:sz w:val="24"/>
          <w:szCs w:val="24"/>
          <w:rtl/>
        </w:rPr>
        <w:t xml:space="preserve">، </w:t>
      </w:r>
      <w:r w:rsidRPr="00FD1D40">
        <w:rPr>
          <w:rFonts w:cs="Traditional Arabic"/>
          <w:sz w:val="24"/>
          <w:szCs w:val="24"/>
          <w:rtl/>
        </w:rPr>
        <w:t xml:space="preserve">أبو سعيد: نحوي، عالم </w:t>
      </w:r>
      <w:r w:rsidRPr="00FD1D40">
        <w:rPr>
          <w:rFonts w:cs="Traditional Arabic" w:hint="cs"/>
          <w:sz w:val="24"/>
          <w:szCs w:val="24"/>
          <w:rtl/>
        </w:rPr>
        <w:t>بالأدب</w:t>
      </w:r>
      <w:r w:rsidRPr="00FD1D40">
        <w:rPr>
          <w:rFonts w:cs="Traditional Arabic"/>
          <w:sz w:val="24"/>
          <w:szCs w:val="24"/>
          <w:rtl/>
        </w:rPr>
        <w:t>.</w:t>
      </w:r>
      <w:r w:rsidRPr="00FD1D40">
        <w:rPr>
          <w:rFonts w:cs="Traditional Arabic" w:hint="cs"/>
          <w:sz w:val="24"/>
          <w:szCs w:val="24"/>
          <w:rtl/>
        </w:rPr>
        <w:t xml:space="preserve"> </w:t>
      </w:r>
      <w:r w:rsidRPr="00FD1D40">
        <w:rPr>
          <w:rFonts w:cs="Traditional Arabic"/>
          <w:sz w:val="24"/>
          <w:szCs w:val="24"/>
          <w:rtl/>
        </w:rPr>
        <w:t>أصله من سيراف (من بلاد فارس) تفقه في عمان، وسكن بغداد، فتولى نيابة القضاء، وتوفي فيها.</w:t>
      </w:r>
      <w:r w:rsidRPr="00FD1D40">
        <w:rPr>
          <w:rFonts w:cs="Traditional Arabic" w:hint="cs"/>
          <w:sz w:val="24"/>
          <w:szCs w:val="24"/>
          <w:rtl/>
        </w:rPr>
        <w:t xml:space="preserve"> </w:t>
      </w:r>
      <w:r w:rsidRPr="00FD1D40">
        <w:rPr>
          <w:rFonts w:cs="Traditional Arabic"/>
          <w:sz w:val="24"/>
          <w:szCs w:val="24"/>
          <w:rtl/>
        </w:rPr>
        <w:t>وكان معتزليا، متعففا، لا يأكل إلا من كسب يده، ينسخ الكتب بالاجرة ويعيش منها.</w:t>
      </w:r>
      <w:r w:rsidRPr="00FD1D40">
        <w:rPr>
          <w:rFonts w:cs="Traditional Arabic" w:hint="cs"/>
          <w:sz w:val="24"/>
          <w:szCs w:val="24"/>
          <w:rtl/>
        </w:rPr>
        <w:t xml:space="preserve"> </w:t>
      </w:r>
      <w:r w:rsidRPr="00FD1D40">
        <w:rPr>
          <w:rFonts w:cs="Traditional Arabic"/>
          <w:sz w:val="24"/>
          <w:szCs w:val="24"/>
          <w:rtl/>
        </w:rPr>
        <w:t>له (الاقناع) في النحو، أكمله بعده ابنه يوسف، و (أخبار النحويين البصريين) و (صنعة الشعر) و (البلاغة) و (شرح المقصورة الدريدية) و (شرح كتاب سيبويه</w:t>
      </w:r>
      <w:r w:rsidRPr="00FD1D40">
        <w:rPr>
          <w:rFonts w:cs="Traditional Arabic" w:hint="cs"/>
          <w:sz w:val="24"/>
          <w:szCs w:val="24"/>
          <w:rtl/>
        </w:rPr>
        <w:t>)، انظر (الأعلام) للزركلي، ج : 2، ص: 196.</w:t>
      </w:r>
    </w:p>
  </w:footnote>
  <w:footnote w:id="13">
    <w:p w:rsidR="00B21AE0" w:rsidRPr="00FD1D40" w:rsidRDefault="00B21AE0" w:rsidP="007D53AB">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 xml:space="preserve">يونس عبد مرزوك الجنابي، أسلوب التعليل وطرائقه في القرآن الكريم - دراسة نحوية، ص : 33 </w:t>
      </w:r>
      <w:r w:rsidRPr="00FD1D40">
        <w:rPr>
          <w:rFonts w:cs="Traditional Arabic"/>
          <w:sz w:val="24"/>
          <w:szCs w:val="24"/>
          <w:rtl/>
        </w:rPr>
        <w:t>–</w:t>
      </w:r>
      <w:r w:rsidRPr="00FD1D40">
        <w:rPr>
          <w:rFonts w:cs="Traditional Arabic" w:hint="cs"/>
          <w:sz w:val="24"/>
          <w:szCs w:val="24"/>
          <w:rtl/>
        </w:rPr>
        <w:t xml:space="preserve"> 35.</w:t>
      </w:r>
    </w:p>
  </w:footnote>
  <w:footnote w:id="14">
    <w:p w:rsidR="00B21AE0" w:rsidRPr="00FD1D40" w:rsidRDefault="00B21AE0" w:rsidP="00C10383">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سورة القلم، الآية : 14.</w:t>
      </w:r>
    </w:p>
  </w:footnote>
  <w:footnote w:id="15">
    <w:p w:rsidR="00B21AE0" w:rsidRPr="00FD1D40" w:rsidRDefault="00B21AE0" w:rsidP="007D53AB">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أحمد خضير عباس، أسلوب التعليل في اللغة العربية، ص : 53 - 55.</w:t>
      </w:r>
    </w:p>
  </w:footnote>
  <w:footnote w:id="16">
    <w:p w:rsidR="00B21AE0" w:rsidRPr="00FD1D40" w:rsidRDefault="00B21AE0" w:rsidP="0016591E">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سورة العنكبوت، الآية : 40.</w:t>
      </w:r>
    </w:p>
  </w:footnote>
  <w:footnote w:id="17">
    <w:p w:rsidR="00B21AE0" w:rsidRPr="00FD1D40" w:rsidRDefault="00B21AE0" w:rsidP="0016591E">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سورة البقرة، الآية : 54.</w:t>
      </w:r>
    </w:p>
  </w:footnote>
  <w:footnote w:id="18">
    <w:p w:rsidR="00B21AE0" w:rsidRPr="00FD1D40" w:rsidRDefault="00B21AE0" w:rsidP="007D53AB">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جلال الدين السيوطي، الإتقان في علوم القرآن، </w:t>
      </w:r>
      <w:r>
        <w:rPr>
          <w:rFonts w:cs="Traditional Arabic" w:hint="cs"/>
          <w:sz w:val="24"/>
          <w:szCs w:val="24"/>
          <w:rtl/>
        </w:rPr>
        <w:t>(</w:t>
      </w:r>
      <w:r w:rsidRPr="00FD1D40">
        <w:rPr>
          <w:rFonts w:cs="Traditional Arabic" w:hint="cs"/>
          <w:sz w:val="24"/>
          <w:szCs w:val="24"/>
          <w:rtl/>
        </w:rPr>
        <w:t xml:space="preserve">دمشق </w:t>
      </w:r>
      <w:r w:rsidRPr="00FD1D40">
        <w:rPr>
          <w:rFonts w:cs="Traditional Arabic"/>
          <w:sz w:val="24"/>
          <w:szCs w:val="24"/>
          <w:rtl/>
        </w:rPr>
        <w:t>–</w:t>
      </w:r>
      <w:r w:rsidRPr="00FD1D40">
        <w:rPr>
          <w:rFonts w:cs="Traditional Arabic" w:hint="cs"/>
          <w:sz w:val="24"/>
          <w:szCs w:val="24"/>
          <w:rtl/>
        </w:rPr>
        <w:t xml:space="preserve"> بيروت</w:t>
      </w:r>
      <w:r>
        <w:rPr>
          <w:rFonts w:cs="Traditional Arabic" w:hint="cs"/>
          <w:sz w:val="24"/>
          <w:szCs w:val="24"/>
          <w:rtl/>
        </w:rPr>
        <w:t>،</w:t>
      </w:r>
      <w:r w:rsidRPr="00FD1D40">
        <w:rPr>
          <w:rFonts w:cs="Traditional Arabic" w:hint="cs"/>
          <w:sz w:val="24"/>
          <w:szCs w:val="24"/>
          <w:rtl/>
        </w:rPr>
        <w:t xml:space="preserve"> دار ابن كثير للطباعة والنشر والتوزيع</w:t>
      </w:r>
      <w:r>
        <w:rPr>
          <w:rFonts w:cs="Traditional Arabic" w:hint="cs"/>
          <w:sz w:val="24"/>
          <w:szCs w:val="24"/>
          <w:rtl/>
        </w:rPr>
        <w:t xml:space="preserve"> </w:t>
      </w:r>
      <w:r w:rsidRPr="00FD1D40">
        <w:rPr>
          <w:rFonts w:cs="Traditional Arabic" w:hint="cs"/>
          <w:sz w:val="24"/>
          <w:szCs w:val="24"/>
          <w:rtl/>
        </w:rPr>
        <w:t>، 1427هـ - 2006م</w:t>
      </w:r>
      <w:r>
        <w:rPr>
          <w:rFonts w:cs="Traditional Arabic" w:hint="cs"/>
          <w:sz w:val="24"/>
          <w:szCs w:val="24"/>
          <w:rtl/>
        </w:rPr>
        <w:t>)</w:t>
      </w:r>
      <w:r w:rsidRPr="00FD1D40">
        <w:rPr>
          <w:rFonts w:cs="Traditional Arabic" w:hint="cs"/>
          <w:sz w:val="24"/>
          <w:szCs w:val="24"/>
          <w:rtl/>
        </w:rPr>
        <w:t>،  ط: 2، ص: 503.</w:t>
      </w:r>
    </w:p>
  </w:footnote>
  <w:footnote w:id="19">
    <w:p w:rsidR="00B21AE0" w:rsidRPr="00FD1D40" w:rsidRDefault="00B21AE0" w:rsidP="00384BF6">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Pr>
          <w:rFonts w:cs="Traditional Arabic" w:hint="cs"/>
          <w:sz w:val="24"/>
          <w:szCs w:val="24"/>
          <w:rtl/>
        </w:rPr>
        <w:t xml:space="preserve">منع الكوفيون مجيئها جارّة، فهي عندهم لا تكون إلا حرف نصب، انظر: أبي </w:t>
      </w:r>
      <w:r w:rsidRPr="00384BF6">
        <w:rPr>
          <w:rFonts w:cs="Traditional Arabic"/>
          <w:sz w:val="24"/>
          <w:szCs w:val="24"/>
          <w:rtl/>
        </w:rPr>
        <w:t>البركات بن الأنباري</w:t>
      </w:r>
      <w:r>
        <w:rPr>
          <w:rFonts w:cs="Traditional Arabic" w:hint="cs"/>
          <w:sz w:val="24"/>
          <w:szCs w:val="24"/>
          <w:rtl/>
        </w:rPr>
        <w:t>، الإنصاف</w:t>
      </w:r>
      <w:r w:rsidRPr="00384BF6">
        <w:rPr>
          <w:rtl/>
        </w:rPr>
        <w:t xml:space="preserve"> </w:t>
      </w:r>
      <w:r w:rsidRPr="00384BF6">
        <w:rPr>
          <w:rFonts w:cs="Traditional Arabic"/>
          <w:sz w:val="24"/>
          <w:szCs w:val="24"/>
          <w:rtl/>
        </w:rPr>
        <w:t xml:space="preserve">مسائل الخلاف </w:t>
      </w:r>
      <w:r w:rsidRPr="00384BF6">
        <w:rPr>
          <w:rFonts w:cs="Traditional Arabic"/>
          <w:sz w:val="24"/>
          <w:szCs w:val="24"/>
          <w:rtl/>
        </w:rPr>
        <w:t>بين النحويين البصريين والكوفيين</w:t>
      </w:r>
      <w:r w:rsidR="00451DA8">
        <w:rPr>
          <w:rFonts w:cs="Traditional Arabic" w:hint="cs"/>
          <w:sz w:val="24"/>
          <w:szCs w:val="24"/>
          <w:rtl/>
        </w:rPr>
        <w:t>،</w:t>
      </w:r>
      <w:r>
        <w:rPr>
          <w:rFonts w:cs="Traditional Arabic" w:hint="cs"/>
          <w:sz w:val="24"/>
          <w:szCs w:val="24"/>
          <w:rtl/>
        </w:rPr>
        <w:t xml:space="preserve"> (المسألة : 79). </w:t>
      </w:r>
    </w:p>
  </w:footnote>
  <w:footnote w:id="20">
    <w:p w:rsidR="00B21AE0" w:rsidRPr="00FD1D40" w:rsidRDefault="00B21AE0" w:rsidP="00451DA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00451DA8">
        <w:rPr>
          <w:rFonts w:cs="Traditional Arabic" w:hint="cs"/>
          <w:sz w:val="24"/>
          <w:szCs w:val="24"/>
          <w:rtl/>
        </w:rPr>
        <w:t xml:space="preserve"> </w:t>
      </w:r>
      <w:r>
        <w:rPr>
          <w:rFonts w:cs="Traditional Arabic" w:hint="cs"/>
          <w:sz w:val="24"/>
          <w:szCs w:val="24"/>
          <w:rtl/>
        </w:rPr>
        <w:t xml:space="preserve"> ص: 33.</w:t>
      </w:r>
    </w:p>
  </w:footnote>
  <w:footnote w:id="21">
    <w:p w:rsidR="00B21AE0" w:rsidRPr="00FD1D40" w:rsidRDefault="00B21AE0" w:rsidP="007C08D6">
      <w:pPr>
        <w:pStyle w:val="FootnoteText"/>
        <w:ind w:left="302" w:hanging="302"/>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سورة البقرة، الآية : 217.</w:t>
      </w:r>
    </w:p>
  </w:footnote>
  <w:footnote w:id="22">
    <w:p w:rsidR="00B21AE0" w:rsidRPr="00FD1D40" w:rsidRDefault="00B21AE0" w:rsidP="007C08D6">
      <w:pPr>
        <w:pStyle w:val="FootnoteText"/>
        <w:ind w:left="302" w:hanging="302"/>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سورة المنافقون، الآية : 7.</w:t>
      </w:r>
    </w:p>
  </w:footnote>
  <w:footnote w:id="23">
    <w:p w:rsidR="00B21AE0" w:rsidRPr="00FD1D40" w:rsidRDefault="00B21AE0" w:rsidP="001047C9">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جلال الدين السيوطي، الإتقان في علوم القرآن، </w:t>
      </w:r>
      <w:r>
        <w:rPr>
          <w:rFonts w:cs="Traditional Arabic" w:hint="cs"/>
          <w:sz w:val="24"/>
          <w:szCs w:val="24"/>
          <w:rtl/>
        </w:rPr>
        <w:t>(</w:t>
      </w:r>
      <w:r w:rsidRPr="001047C9">
        <w:rPr>
          <w:rFonts w:cs="Traditional Arabic"/>
          <w:sz w:val="24"/>
          <w:szCs w:val="24"/>
          <w:rtl/>
        </w:rPr>
        <w:t xml:space="preserve">دمشق – بيروت، دار ابن كثير للطباعة والنشر والتوزيع، </w:t>
      </w:r>
      <w:r>
        <w:rPr>
          <w:rFonts w:cs="Traditional Arabic"/>
          <w:sz w:val="24"/>
          <w:szCs w:val="24"/>
          <w:rtl/>
        </w:rPr>
        <w:t>1427هـ - 2006م.</w:t>
      </w:r>
      <w:r>
        <w:rPr>
          <w:rFonts w:cs="Traditional Arabic" w:hint="cs"/>
          <w:sz w:val="24"/>
          <w:szCs w:val="24"/>
          <w:rtl/>
        </w:rPr>
        <w:t>)</w:t>
      </w:r>
      <w:r w:rsidRPr="00FD1D40">
        <w:rPr>
          <w:rFonts w:cs="Traditional Arabic" w:hint="cs"/>
          <w:sz w:val="24"/>
          <w:szCs w:val="24"/>
          <w:rtl/>
        </w:rPr>
        <w:t>،  ص: 510 - 511.</w:t>
      </w:r>
    </w:p>
  </w:footnote>
  <w:footnote w:id="24">
    <w:p w:rsidR="00B21AE0" w:rsidRPr="00FD1D40" w:rsidRDefault="00B21AE0" w:rsidP="001047C9">
      <w:pPr>
        <w:pStyle w:val="FootnoteText"/>
        <w:tabs>
          <w:tab w:val="center" w:pos="4243"/>
        </w:tabs>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سورة البقرة، الآية : 19.</w:t>
      </w:r>
      <w:r>
        <w:rPr>
          <w:rFonts w:cs="Traditional Arabic"/>
          <w:sz w:val="24"/>
          <w:szCs w:val="24"/>
          <w:rtl/>
        </w:rPr>
        <w:tab/>
      </w:r>
    </w:p>
  </w:footnote>
  <w:footnote w:id="25">
    <w:p w:rsidR="00B21AE0" w:rsidRPr="00FD1D40" w:rsidRDefault="00B21AE0" w:rsidP="0018674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سورة التوبة، الآية : 114.</w:t>
      </w:r>
    </w:p>
  </w:footnote>
  <w:footnote w:id="26">
    <w:p w:rsidR="00B21AE0" w:rsidRPr="00FD1D40" w:rsidRDefault="00B21AE0" w:rsidP="0018674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سورة هود، الآية : 53.</w:t>
      </w:r>
    </w:p>
  </w:footnote>
  <w:footnote w:id="27">
    <w:p w:rsidR="00B21AE0" w:rsidRPr="00FD1D40" w:rsidRDefault="00B21AE0" w:rsidP="001A3D45">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سورة الروم، الآية : 2 - 4.</w:t>
      </w:r>
    </w:p>
  </w:footnote>
  <w:footnote w:id="28">
    <w:p w:rsidR="00B21AE0" w:rsidRPr="00FD1D40" w:rsidRDefault="00B21AE0" w:rsidP="001A3D45">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سورة الأنفال، الآية : 68.</w:t>
      </w:r>
    </w:p>
  </w:footnote>
  <w:footnote w:id="29">
    <w:p w:rsidR="00B21AE0" w:rsidRPr="00FD1D40" w:rsidRDefault="00B21AE0" w:rsidP="001A3D45">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سورة يوسف، الآية : 32.</w:t>
      </w:r>
    </w:p>
  </w:footnote>
  <w:footnote w:id="30">
    <w:p w:rsidR="00B21AE0" w:rsidRPr="00FD1D40" w:rsidRDefault="00B21AE0" w:rsidP="002A2492">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 xml:space="preserve">سورة </w:t>
      </w:r>
      <w:r>
        <w:rPr>
          <w:rFonts w:cs="Traditional Arabic" w:hint="cs"/>
          <w:sz w:val="24"/>
          <w:szCs w:val="24"/>
          <w:rtl/>
        </w:rPr>
        <w:t>البقرة</w:t>
      </w:r>
      <w:r w:rsidRPr="00FD1D40">
        <w:rPr>
          <w:rFonts w:cs="Traditional Arabic" w:hint="cs"/>
          <w:sz w:val="24"/>
          <w:szCs w:val="24"/>
          <w:rtl/>
        </w:rPr>
        <w:t xml:space="preserve">، الآية : </w:t>
      </w:r>
      <w:r>
        <w:rPr>
          <w:rFonts w:cs="Traditional Arabic" w:hint="cs"/>
          <w:sz w:val="24"/>
          <w:szCs w:val="24"/>
          <w:rtl/>
        </w:rPr>
        <w:t>198</w:t>
      </w:r>
      <w:r w:rsidRPr="00FD1D40">
        <w:rPr>
          <w:rFonts w:cs="Traditional Arabic" w:hint="cs"/>
          <w:sz w:val="24"/>
          <w:szCs w:val="24"/>
          <w:rtl/>
        </w:rPr>
        <w:t>.</w:t>
      </w:r>
    </w:p>
  </w:footnote>
  <w:footnote w:id="31">
    <w:p w:rsidR="00B21AE0" w:rsidRPr="00FD1D40" w:rsidRDefault="00B21AE0" w:rsidP="009D45F2">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 xml:space="preserve">سورة </w:t>
      </w:r>
      <w:r>
        <w:rPr>
          <w:rFonts w:cs="Traditional Arabic" w:hint="cs"/>
          <w:sz w:val="24"/>
          <w:szCs w:val="24"/>
          <w:rtl/>
        </w:rPr>
        <w:t>القصص</w:t>
      </w:r>
      <w:r w:rsidRPr="00FD1D40">
        <w:rPr>
          <w:rFonts w:cs="Traditional Arabic" w:hint="cs"/>
          <w:sz w:val="24"/>
          <w:szCs w:val="24"/>
          <w:rtl/>
        </w:rPr>
        <w:t xml:space="preserve">، الآية : </w:t>
      </w:r>
      <w:r>
        <w:rPr>
          <w:rFonts w:cs="Traditional Arabic" w:hint="cs"/>
          <w:sz w:val="24"/>
          <w:szCs w:val="24"/>
          <w:rtl/>
        </w:rPr>
        <w:t>82</w:t>
      </w:r>
      <w:r w:rsidRPr="00FD1D40">
        <w:rPr>
          <w:rFonts w:cs="Traditional Arabic" w:hint="cs"/>
          <w:sz w:val="24"/>
          <w:szCs w:val="24"/>
          <w:rtl/>
        </w:rPr>
        <w:t>.</w:t>
      </w:r>
    </w:p>
  </w:footnote>
  <w:footnote w:id="32">
    <w:p w:rsidR="00B21AE0" w:rsidRPr="00FD1D40" w:rsidRDefault="00B21AE0" w:rsidP="009D45F2">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 xml:space="preserve">سورة </w:t>
      </w:r>
      <w:r>
        <w:rPr>
          <w:rFonts w:cs="Traditional Arabic" w:hint="cs"/>
          <w:sz w:val="24"/>
          <w:szCs w:val="24"/>
          <w:rtl/>
        </w:rPr>
        <w:t>البقرة</w:t>
      </w:r>
      <w:r w:rsidRPr="00FD1D40">
        <w:rPr>
          <w:rFonts w:cs="Traditional Arabic" w:hint="cs"/>
          <w:sz w:val="24"/>
          <w:szCs w:val="24"/>
          <w:rtl/>
        </w:rPr>
        <w:t xml:space="preserve">، الآية : </w:t>
      </w:r>
      <w:r>
        <w:rPr>
          <w:rFonts w:cs="Traditional Arabic" w:hint="cs"/>
          <w:sz w:val="24"/>
          <w:szCs w:val="24"/>
          <w:rtl/>
        </w:rPr>
        <w:t>151</w:t>
      </w:r>
      <w:r w:rsidRPr="00FD1D40">
        <w:rPr>
          <w:rFonts w:cs="Traditional Arabic" w:hint="cs"/>
          <w:sz w:val="24"/>
          <w:szCs w:val="24"/>
          <w:rtl/>
        </w:rPr>
        <w:t>.</w:t>
      </w:r>
    </w:p>
  </w:footnote>
  <w:footnote w:id="33">
    <w:p w:rsidR="00B21AE0" w:rsidRPr="00FD1D40" w:rsidRDefault="00B21AE0" w:rsidP="000339C2">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Pr>
          <w:rFonts w:cs="Traditional Arabic" w:hint="cs"/>
          <w:sz w:val="24"/>
          <w:szCs w:val="24"/>
          <w:rtl/>
        </w:rPr>
        <w:t>سيبويه، الكتاب، (القاهرة، مكتبة الخانجي، 1408هـ - 1988م)، ج:3، ص: 140، والتعليل في اللغة، ص: 335.</w:t>
      </w:r>
    </w:p>
  </w:footnote>
  <w:footnote w:id="34">
    <w:p w:rsidR="00B21AE0" w:rsidRPr="00FD1D40" w:rsidRDefault="00B21AE0" w:rsidP="00CE03B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BC4D1B">
        <w:rPr>
          <w:rFonts w:cs="Traditional Arabic" w:hint="cs"/>
          <w:sz w:val="24"/>
          <w:szCs w:val="24"/>
          <w:rtl/>
        </w:rPr>
        <w:t xml:space="preserve">الجرجاني، </w:t>
      </w:r>
      <w:r>
        <w:rPr>
          <w:rFonts w:cs="Traditional Arabic" w:hint="cs"/>
          <w:sz w:val="24"/>
          <w:szCs w:val="24"/>
          <w:rtl/>
        </w:rPr>
        <w:t>دلائل الإعجاز (القاهرة، مكتبة الخانجي، د ت) د ط، ص: 248.</w:t>
      </w:r>
    </w:p>
  </w:footnote>
  <w:footnote w:id="35">
    <w:p w:rsidR="00B21AE0" w:rsidRPr="00FD1D40" w:rsidRDefault="00B21AE0" w:rsidP="00CE03B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65222E">
        <w:rPr>
          <w:rFonts w:cs="Traditional Arabic" w:hint="cs"/>
          <w:sz w:val="24"/>
          <w:szCs w:val="24"/>
          <w:rtl/>
        </w:rPr>
        <w:t xml:space="preserve">أبو حيان الأندلوسي، </w:t>
      </w:r>
      <w:r>
        <w:rPr>
          <w:rFonts w:cs="Traditional Arabic" w:hint="cs"/>
          <w:sz w:val="24"/>
          <w:szCs w:val="24"/>
          <w:rtl/>
        </w:rPr>
        <w:t>البحر المحيط (بيروت، دار الكتب العلمية، 1413هـ - 1993م) ج: 8، ص: 373.</w:t>
      </w:r>
    </w:p>
  </w:footnote>
  <w:footnote w:id="36">
    <w:p w:rsidR="00B21AE0" w:rsidRPr="00FD1D40" w:rsidRDefault="00B21AE0" w:rsidP="00CE03B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CE461E">
        <w:rPr>
          <w:rFonts w:cs="Traditional Arabic" w:hint="cs"/>
          <w:sz w:val="24"/>
          <w:szCs w:val="24"/>
          <w:rtl/>
        </w:rPr>
        <w:t xml:space="preserve">د. هادي نهر، </w:t>
      </w:r>
      <w:r>
        <w:rPr>
          <w:rFonts w:cs="Traditional Arabic" w:hint="cs"/>
          <w:sz w:val="24"/>
          <w:szCs w:val="24"/>
          <w:rtl/>
        </w:rPr>
        <w:t xml:space="preserve">التعليل في اللغة العربية، (بغداد، </w:t>
      </w:r>
      <w:r w:rsidRPr="00CE461E">
        <w:rPr>
          <w:rFonts w:cs="Traditional Arabic"/>
          <w:sz w:val="24"/>
          <w:szCs w:val="24"/>
          <w:rtl/>
        </w:rPr>
        <w:t>مجلة آداب المستنصرية</w:t>
      </w:r>
      <w:r>
        <w:rPr>
          <w:rFonts w:cs="Traditional Arabic" w:hint="cs"/>
          <w:sz w:val="24"/>
          <w:szCs w:val="24"/>
          <w:rtl/>
        </w:rPr>
        <w:t>، 1987م) العدد الخامس عشر،</w:t>
      </w:r>
      <w:r w:rsidRPr="00CE461E">
        <w:rPr>
          <w:rFonts w:cs="Traditional Arabic" w:hint="cs"/>
          <w:sz w:val="24"/>
          <w:szCs w:val="24"/>
          <w:rtl/>
        </w:rPr>
        <w:t xml:space="preserve"> </w:t>
      </w:r>
      <w:r>
        <w:rPr>
          <w:rFonts w:cs="Traditional Arabic" w:hint="cs"/>
          <w:sz w:val="24"/>
          <w:szCs w:val="24"/>
          <w:rtl/>
        </w:rPr>
        <w:t xml:space="preserve">ص: 328 </w:t>
      </w:r>
      <w:r>
        <w:rPr>
          <w:rFonts w:cs="Traditional Arabic"/>
          <w:sz w:val="24"/>
          <w:szCs w:val="24"/>
          <w:rtl/>
        </w:rPr>
        <w:t>–</w:t>
      </w:r>
      <w:r>
        <w:rPr>
          <w:rFonts w:cs="Traditional Arabic" w:hint="cs"/>
          <w:sz w:val="24"/>
          <w:szCs w:val="24"/>
          <w:rtl/>
        </w:rPr>
        <w:t xml:space="preserve"> 330.</w:t>
      </w:r>
    </w:p>
  </w:footnote>
  <w:footnote w:id="37">
    <w:p w:rsidR="00B21AE0" w:rsidRPr="00FD1D40" w:rsidRDefault="00B21AE0" w:rsidP="00CE03B8">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124FD4">
        <w:rPr>
          <w:rFonts w:cs="Traditional Arabic" w:hint="cs"/>
          <w:sz w:val="24"/>
          <w:szCs w:val="24"/>
          <w:rtl/>
        </w:rPr>
        <w:t>محمد بن عبد الله الزركشي،</w:t>
      </w:r>
      <w:r>
        <w:rPr>
          <w:rFonts w:cs="Traditional Arabic" w:hint="cs"/>
          <w:sz w:val="24"/>
          <w:szCs w:val="24"/>
          <w:vertAlign w:val="superscript"/>
          <w:rtl/>
        </w:rPr>
        <w:t xml:space="preserve"> </w:t>
      </w:r>
      <w:r>
        <w:rPr>
          <w:rFonts w:cs="Traditional Arabic" w:hint="cs"/>
          <w:sz w:val="24"/>
          <w:szCs w:val="24"/>
          <w:rtl/>
        </w:rPr>
        <w:t>البرهان، (القاهرة، دار التراث، د ت) د ط، ج: 3، ص: 96.</w:t>
      </w:r>
    </w:p>
  </w:footnote>
  <w:footnote w:id="38">
    <w:p w:rsidR="00B21AE0" w:rsidRPr="00FD1D40" w:rsidRDefault="00B21AE0" w:rsidP="001047C9">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Pr>
          <w:rFonts w:cs="Traditional Arabic" w:hint="cs"/>
          <w:sz w:val="24"/>
          <w:szCs w:val="24"/>
          <w:rtl/>
        </w:rPr>
        <w:t>المصدر نفسه.</w:t>
      </w:r>
    </w:p>
  </w:footnote>
  <w:footnote w:id="39">
    <w:p w:rsidR="00B21AE0" w:rsidRPr="00FD1D40" w:rsidRDefault="00B21AE0" w:rsidP="008B34F3">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سورة الزخرف، الآية : 39.</w:t>
      </w:r>
    </w:p>
  </w:footnote>
  <w:footnote w:id="40">
    <w:p w:rsidR="00B21AE0" w:rsidRPr="00FD1D40" w:rsidRDefault="00B21AE0" w:rsidP="00BE1C05">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Pr>
          <w:rFonts w:cs="Traditional Arabic" w:hint="cs"/>
          <w:sz w:val="24"/>
          <w:szCs w:val="24"/>
          <w:rtl/>
        </w:rPr>
        <w:t>سيبويه، الكتاب، ج: 1، ص: 367.</w:t>
      </w:r>
    </w:p>
  </w:footnote>
  <w:footnote w:id="41">
    <w:p w:rsidR="00B21AE0" w:rsidRPr="00FD1D40" w:rsidRDefault="00B21AE0" w:rsidP="00904E27">
      <w:pPr>
        <w:pStyle w:val="FootnoteText"/>
        <w:ind w:left="302" w:hanging="302"/>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سورة البقرة، الآية : 19.</w:t>
      </w:r>
    </w:p>
  </w:footnote>
  <w:footnote w:id="42">
    <w:p w:rsidR="00B21AE0" w:rsidRPr="00FD1D40" w:rsidRDefault="00B21AE0" w:rsidP="00904E27">
      <w:pPr>
        <w:pStyle w:val="FootnoteText"/>
        <w:ind w:left="302" w:hanging="302"/>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سورة البقرة، الآية : 243.</w:t>
      </w:r>
    </w:p>
  </w:footnote>
  <w:footnote w:id="43">
    <w:p w:rsidR="00B21AE0" w:rsidRPr="00FD1D40" w:rsidRDefault="00B21AE0" w:rsidP="00904E27">
      <w:pPr>
        <w:pStyle w:val="FootnoteText"/>
        <w:ind w:left="302" w:hanging="302"/>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FD1D40">
        <w:rPr>
          <w:rFonts w:cs="Traditional Arabic" w:hint="cs"/>
          <w:sz w:val="24"/>
          <w:szCs w:val="24"/>
          <w:rtl/>
        </w:rPr>
        <w:t>سورة الأنعام، الآية : 70.</w:t>
      </w:r>
    </w:p>
  </w:footnote>
  <w:footnote w:id="44">
    <w:p w:rsidR="00B21AE0" w:rsidRPr="00FD1D40" w:rsidRDefault="00B21AE0" w:rsidP="00904E27">
      <w:pPr>
        <w:pStyle w:val="FootnoteText"/>
        <w:ind w:left="302" w:hanging="302"/>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Pr="00FD1D40">
        <w:rPr>
          <w:rFonts w:cs="Traditional Arabic"/>
          <w:sz w:val="24"/>
          <w:szCs w:val="24"/>
          <w:rtl/>
        </w:rPr>
        <w:t xml:space="preserve"> </w:t>
      </w:r>
      <w:r w:rsidRPr="00FD1D40">
        <w:rPr>
          <w:rFonts w:cs="Traditional Arabic" w:hint="cs"/>
          <w:sz w:val="24"/>
          <w:szCs w:val="24"/>
          <w:rtl/>
        </w:rPr>
        <w:t xml:space="preserve"> سورة المائدة، الآية : 96.</w:t>
      </w:r>
    </w:p>
  </w:footnote>
  <w:footnote w:id="45">
    <w:p w:rsidR="00B21AE0" w:rsidRPr="00FD1D40" w:rsidRDefault="00B21AE0" w:rsidP="00672BCF">
      <w:pPr>
        <w:pStyle w:val="FootnoteText"/>
        <w:ind w:left="302" w:hanging="302"/>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 xml:space="preserve">)  </w:t>
      </w:r>
      <w:r w:rsidRPr="00672BCF">
        <w:rPr>
          <w:rFonts w:cs="Traditional Arabic"/>
          <w:sz w:val="24"/>
          <w:szCs w:val="24"/>
          <w:rtl/>
        </w:rPr>
        <w:t>يونس عبد مرزوك الجنابي، أسلوب التعليل وطرائقه في القرآن الكريم - دراسة نحوية، المصدر السابق، ص: 205 - 220 .‏</w:t>
      </w:r>
    </w:p>
  </w:footnote>
  <w:footnote w:id="46">
    <w:p w:rsidR="00942938" w:rsidRPr="00FD1D40" w:rsidRDefault="00942938" w:rsidP="006378E5">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00AA3197" w:rsidRPr="00AA3197">
        <w:rPr>
          <w:rFonts w:cs="Traditional Arabic"/>
          <w:sz w:val="24"/>
          <w:szCs w:val="24"/>
          <w:rtl/>
        </w:rPr>
        <w:t>جمال الدين بن مالك الأندلسي</w:t>
      </w:r>
      <w:r>
        <w:rPr>
          <w:rFonts w:cs="Traditional Arabic" w:hint="cs"/>
          <w:sz w:val="24"/>
          <w:szCs w:val="24"/>
          <w:rtl/>
        </w:rPr>
        <w:t xml:space="preserve">، </w:t>
      </w:r>
      <w:r w:rsidR="00AA3197" w:rsidRPr="00AA3197">
        <w:rPr>
          <w:rFonts w:cs="Traditional Arabic"/>
          <w:sz w:val="24"/>
          <w:szCs w:val="24"/>
          <w:rtl/>
        </w:rPr>
        <w:t>شواهد التوضيح والتصحيح لمشكلات الجامع الصحيح</w:t>
      </w:r>
      <w:r>
        <w:rPr>
          <w:rFonts w:cs="Traditional Arabic" w:hint="cs"/>
          <w:sz w:val="24"/>
          <w:szCs w:val="24"/>
          <w:rtl/>
        </w:rPr>
        <w:t xml:space="preserve">، </w:t>
      </w:r>
      <w:r w:rsidR="00AA3197">
        <w:rPr>
          <w:rFonts w:cs="Traditional Arabic" w:hint="cs"/>
          <w:sz w:val="24"/>
          <w:szCs w:val="24"/>
          <w:rtl/>
        </w:rPr>
        <w:t>(</w:t>
      </w:r>
      <w:r w:rsidR="006378E5">
        <w:rPr>
          <w:rFonts w:cs="Traditional Arabic" w:hint="cs"/>
          <w:sz w:val="24"/>
          <w:szCs w:val="24"/>
          <w:rtl/>
        </w:rPr>
        <w:t xml:space="preserve">د م، مكتبة ابن تيمية، 1413هـ) ط: 2، ص: 67 </w:t>
      </w:r>
      <w:r w:rsidR="006378E5">
        <w:rPr>
          <w:rFonts w:cs="Traditional Arabic"/>
          <w:sz w:val="24"/>
          <w:szCs w:val="24"/>
          <w:rtl/>
        </w:rPr>
        <w:t>–</w:t>
      </w:r>
      <w:r w:rsidR="006378E5">
        <w:rPr>
          <w:rFonts w:cs="Traditional Arabic" w:hint="cs"/>
          <w:sz w:val="24"/>
          <w:szCs w:val="24"/>
          <w:rtl/>
        </w:rPr>
        <w:t xml:space="preserve"> 68، ولم يرد عن سيبويه فيها إلا الظرفية أو الوعائية.</w:t>
      </w:r>
    </w:p>
  </w:footnote>
  <w:footnote w:id="47">
    <w:p w:rsidR="004D6A8C" w:rsidRPr="00FD1D40" w:rsidRDefault="004D6A8C" w:rsidP="004D6A8C">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Pr>
          <w:rFonts w:cs="Traditional Arabic" w:hint="cs"/>
          <w:sz w:val="24"/>
          <w:szCs w:val="24"/>
          <w:rtl/>
        </w:rPr>
        <w:t xml:space="preserve"> </w:t>
      </w:r>
      <w:r w:rsidR="00C44801">
        <w:rPr>
          <w:rFonts w:cs="Traditional Arabic" w:hint="cs"/>
          <w:sz w:val="24"/>
          <w:szCs w:val="24"/>
          <w:rtl/>
        </w:rPr>
        <w:t>محمد عبد الخالق عضيمة، دراسات لأسلوب القرآن الكريم، (القاهرة، دار الحديث، د س) د ط، القسم الأول، ج:1، ص: 50.</w:t>
      </w:r>
    </w:p>
  </w:footnote>
  <w:footnote w:id="48">
    <w:p w:rsidR="004D6A8C" w:rsidRPr="00FD1D40" w:rsidRDefault="004D6A8C" w:rsidP="004809CB">
      <w:pPr>
        <w:pStyle w:val="FootnoteText"/>
        <w:ind w:left="302" w:hanging="302"/>
        <w:jc w:val="both"/>
        <w:rPr>
          <w:rFonts w:cs="Traditional Arabic"/>
          <w:sz w:val="24"/>
          <w:szCs w:val="24"/>
        </w:rPr>
      </w:pPr>
      <w:r w:rsidRPr="00FD1D40">
        <w:rPr>
          <w:rFonts w:cs="Traditional Arabic" w:hint="cs"/>
          <w:sz w:val="24"/>
          <w:szCs w:val="24"/>
          <w:vertAlign w:val="superscript"/>
          <w:rtl/>
        </w:rPr>
        <w:t>(</w:t>
      </w:r>
      <w:r w:rsidRPr="00FD1D40">
        <w:rPr>
          <w:rStyle w:val="FootnoteReference"/>
          <w:rFonts w:cs="Traditional Arabic"/>
          <w:sz w:val="24"/>
          <w:szCs w:val="24"/>
        </w:rPr>
        <w:footnoteRef/>
      </w:r>
      <w:r w:rsidRPr="00FD1D40">
        <w:rPr>
          <w:rFonts w:cs="Traditional Arabic" w:hint="cs"/>
          <w:sz w:val="24"/>
          <w:szCs w:val="24"/>
          <w:vertAlign w:val="superscript"/>
          <w:rtl/>
        </w:rPr>
        <w:t>)</w:t>
      </w:r>
      <w:r w:rsidR="00C44801" w:rsidRPr="00C44801">
        <w:rPr>
          <w:rFonts w:cs="Traditional Arabic"/>
          <w:sz w:val="24"/>
          <w:szCs w:val="24"/>
          <w:rtl/>
        </w:rPr>
        <w:t>محمد بن الحسن</w:t>
      </w:r>
      <w:r w:rsidR="00C44801">
        <w:rPr>
          <w:rFonts w:cs="Traditional Arabic" w:hint="cs"/>
          <w:sz w:val="24"/>
          <w:szCs w:val="24"/>
          <w:rtl/>
        </w:rPr>
        <w:t xml:space="preserve"> الرضي، </w:t>
      </w:r>
      <w:r w:rsidR="00C44801" w:rsidRPr="00C44801">
        <w:rPr>
          <w:rFonts w:cs="Traditional Arabic"/>
          <w:sz w:val="24"/>
          <w:szCs w:val="24"/>
          <w:rtl/>
        </w:rPr>
        <w:t>شرح الرضي لكافية ابن الحاجب</w:t>
      </w:r>
      <w:r w:rsidR="00C44801">
        <w:rPr>
          <w:rFonts w:cs="Traditional Arabic" w:hint="cs"/>
          <w:sz w:val="24"/>
          <w:szCs w:val="24"/>
          <w:rtl/>
        </w:rPr>
        <w:t xml:space="preserve"> (</w:t>
      </w:r>
      <w:r w:rsidR="00643723">
        <w:rPr>
          <w:rFonts w:cs="Traditional Arabic" w:hint="cs"/>
          <w:sz w:val="24"/>
          <w:szCs w:val="24"/>
          <w:rtl/>
        </w:rPr>
        <w:t>د م،</w:t>
      </w:r>
      <w:r w:rsidR="00C44801">
        <w:rPr>
          <w:rFonts w:cs="Traditional Arabic" w:hint="cs"/>
          <w:sz w:val="24"/>
          <w:szCs w:val="24"/>
          <w:rtl/>
        </w:rPr>
        <w:t xml:space="preserve"> </w:t>
      </w:r>
      <w:r w:rsidR="00C44801" w:rsidRPr="00C44801">
        <w:rPr>
          <w:rFonts w:cs="Traditional Arabic"/>
          <w:sz w:val="24"/>
          <w:szCs w:val="24"/>
          <w:rtl/>
        </w:rPr>
        <w:t>جامعة الإمام محمد بن سعود الإسلامية</w:t>
      </w:r>
      <w:r w:rsidR="00C44801">
        <w:rPr>
          <w:rFonts w:cs="Traditional Arabic" w:hint="cs"/>
          <w:sz w:val="24"/>
          <w:szCs w:val="24"/>
          <w:rtl/>
        </w:rPr>
        <w:t xml:space="preserve">، </w:t>
      </w:r>
      <w:r w:rsidR="004809CB">
        <w:rPr>
          <w:rFonts w:cs="Traditional Arabic" w:hint="cs"/>
          <w:sz w:val="24"/>
          <w:szCs w:val="24"/>
          <w:rtl/>
        </w:rPr>
        <w:t>1414هـ / 1993م</w:t>
      </w:r>
      <w:r w:rsidR="00643723">
        <w:rPr>
          <w:rFonts w:cs="Traditional Arabic" w:hint="cs"/>
          <w:sz w:val="24"/>
          <w:szCs w:val="24"/>
          <w:rtl/>
        </w:rPr>
        <w:t>)، ط:1، ج: 2، ص: 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37FC"/>
    <w:multiLevelType w:val="hybridMultilevel"/>
    <w:tmpl w:val="E366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21E82"/>
    <w:multiLevelType w:val="hybridMultilevel"/>
    <w:tmpl w:val="12664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07197"/>
    <w:multiLevelType w:val="hybridMultilevel"/>
    <w:tmpl w:val="FE0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112BC3"/>
    <w:multiLevelType w:val="hybridMultilevel"/>
    <w:tmpl w:val="1F8241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A22240"/>
    <w:multiLevelType w:val="hybridMultilevel"/>
    <w:tmpl w:val="1F8241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601C6"/>
    <w:multiLevelType w:val="hybridMultilevel"/>
    <w:tmpl w:val="8570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12F59"/>
    <w:multiLevelType w:val="hybridMultilevel"/>
    <w:tmpl w:val="46E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4C27A3"/>
    <w:multiLevelType w:val="hybridMultilevel"/>
    <w:tmpl w:val="0D96B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D538C3"/>
    <w:multiLevelType w:val="hybridMultilevel"/>
    <w:tmpl w:val="A84AA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4"/>
  </w:num>
  <w:num w:numId="5">
    <w:abstractNumId w:val="1"/>
  </w:num>
  <w:num w:numId="6">
    <w:abstractNumId w:val="6"/>
  </w:num>
  <w:num w:numId="7">
    <w:abstractNumId w:val="3"/>
  </w:num>
  <w:num w:numId="8">
    <w:abstractNumId w:val="0"/>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numRestart w:val="eachPage"/>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0FE"/>
    <w:rsid w:val="00000C65"/>
    <w:rsid w:val="000018A8"/>
    <w:rsid w:val="00001B63"/>
    <w:rsid w:val="00001F92"/>
    <w:rsid w:val="000028F3"/>
    <w:rsid w:val="00002FB3"/>
    <w:rsid w:val="0000382F"/>
    <w:rsid w:val="00003D4B"/>
    <w:rsid w:val="0000492E"/>
    <w:rsid w:val="00005111"/>
    <w:rsid w:val="0000519E"/>
    <w:rsid w:val="00005239"/>
    <w:rsid w:val="00005807"/>
    <w:rsid w:val="000060A1"/>
    <w:rsid w:val="0000680C"/>
    <w:rsid w:val="00007386"/>
    <w:rsid w:val="0000764F"/>
    <w:rsid w:val="00007A0F"/>
    <w:rsid w:val="000102C9"/>
    <w:rsid w:val="000119D6"/>
    <w:rsid w:val="00012447"/>
    <w:rsid w:val="00013737"/>
    <w:rsid w:val="00013FE4"/>
    <w:rsid w:val="0001428C"/>
    <w:rsid w:val="000142E6"/>
    <w:rsid w:val="00014B43"/>
    <w:rsid w:val="00014ED5"/>
    <w:rsid w:val="00016438"/>
    <w:rsid w:val="000169C7"/>
    <w:rsid w:val="00016AD8"/>
    <w:rsid w:val="00016E4B"/>
    <w:rsid w:val="0001752A"/>
    <w:rsid w:val="00017A0A"/>
    <w:rsid w:val="0002027B"/>
    <w:rsid w:val="000204F0"/>
    <w:rsid w:val="00020D7E"/>
    <w:rsid w:val="0002210E"/>
    <w:rsid w:val="00023129"/>
    <w:rsid w:val="000247CA"/>
    <w:rsid w:val="0002566C"/>
    <w:rsid w:val="000256EF"/>
    <w:rsid w:val="00025B02"/>
    <w:rsid w:val="0002666E"/>
    <w:rsid w:val="00027D94"/>
    <w:rsid w:val="0003090B"/>
    <w:rsid w:val="00030DE6"/>
    <w:rsid w:val="00031E31"/>
    <w:rsid w:val="00032062"/>
    <w:rsid w:val="00032AAA"/>
    <w:rsid w:val="00033569"/>
    <w:rsid w:val="000339C2"/>
    <w:rsid w:val="0003411E"/>
    <w:rsid w:val="00034813"/>
    <w:rsid w:val="0003492D"/>
    <w:rsid w:val="00034BE6"/>
    <w:rsid w:val="00035063"/>
    <w:rsid w:val="00035792"/>
    <w:rsid w:val="000376E8"/>
    <w:rsid w:val="0003796F"/>
    <w:rsid w:val="00040290"/>
    <w:rsid w:val="00040392"/>
    <w:rsid w:val="00040EB1"/>
    <w:rsid w:val="00040EF1"/>
    <w:rsid w:val="00040F1E"/>
    <w:rsid w:val="0004192A"/>
    <w:rsid w:val="00042448"/>
    <w:rsid w:val="00042B3F"/>
    <w:rsid w:val="00044A4A"/>
    <w:rsid w:val="000455A1"/>
    <w:rsid w:val="00046402"/>
    <w:rsid w:val="00046D32"/>
    <w:rsid w:val="00046D61"/>
    <w:rsid w:val="00047586"/>
    <w:rsid w:val="00047721"/>
    <w:rsid w:val="0004784B"/>
    <w:rsid w:val="000508F7"/>
    <w:rsid w:val="00050F43"/>
    <w:rsid w:val="00051AA4"/>
    <w:rsid w:val="00052A35"/>
    <w:rsid w:val="00053455"/>
    <w:rsid w:val="000535CF"/>
    <w:rsid w:val="00055529"/>
    <w:rsid w:val="0005591A"/>
    <w:rsid w:val="00055E1F"/>
    <w:rsid w:val="00057B91"/>
    <w:rsid w:val="00060768"/>
    <w:rsid w:val="000607F6"/>
    <w:rsid w:val="00061CA6"/>
    <w:rsid w:val="00062BC4"/>
    <w:rsid w:val="00062DC3"/>
    <w:rsid w:val="000640BA"/>
    <w:rsid w:val="00065559"/>
    <w:rsid w:val="00065F4A"/>
    <w:rsid w:val="00066FB4"/>
    <w:rsid w:val="00067632"/>
    <w:rsid w:val="000677A7"/>
    <w:rsid w:val="000710AC"/>
    <w:rsid w:val="0007166C"/>
    <w:rsid w:val="0007179D"/>
    <w:rsid w:val="00072658"/>
    <w:rsid w:val="00072A99"/>
    <w:rsid w:val="00072FCC"/>
    <w:rsid w:val="000733DD"/>
    <w:rsid w:val="000736E7"/>
    <w:rsid w:val="00073D7E"/>
    <w:rsid w:val="00073F8B"/>
    <w:rsid w:val="00074B39"/>
    <w:rsid w:val="00074B9D"/>
    <w:rsid w:val="00075F26"/>
    <w:rsid w:val="00076B05"/>
    <w:rsid w:val="00076D63"/>
    <w:rsid w:val="00076F5D"/>
    <w:rsid w:val="00077284"/>
    <w:rsid w:val="00080E1D"/>
    <w:rsid w:val="0008201A"/>
    <w:rsid w:val="00082FDF"/>
    <w:rsid w:val="0008363B"/>
    <w:rsid w:val="00083732"/>
    <w:rsid w:val="00083CE5"/>
    <w:rsid w:val="00084D3C"/>
    <w:rsid w:val="00085558"/>
    <w:rsid w:val="000858C5"/>
    <w:rsid w:val="00085A46"/>
    <w:rsid w:val="0008625C"/>
    <w:rsid w:val="0008698B"/>
    <w:rsid w:val="00086EAD"/>
    <w:rsid w:val="000873F9"/>
    <w:rsid w:val="00087D8A"/>
    <w:rsid w:val="00090855"/>
    <w:rsid w:val="000909C3"/>
    <w:rsid w:val="00090F4E"/>
    <w:rsid w:val="00091345"/>
    <w:rsid w:val="000916D2"/>
    <w:rsid w:val="00091873"/>
    <w:rsid w:val="00091E94"/>
    <w:rsid w:val="000924F1"/>
    <w:rsid w:val="0009274F"/>
    <w:rsid w:val="000928B7"/>
    <w:rsid w:val="00093413"/>
    <w:rsid w:val="00094334"/>
    <w:rsid w:val="000943A8"/>
    <w:rsid w:val="00094A84"/>
    <w:rsid w:val="00097595"/>
    <w:rsid w:val="00097E08"/>
    <w:rsid w:val="000A003A"/>
    <w:rsid w:val="000A1262"/>
    <w:rsid w:val="000A1E81"/>
    <w:rsid w:val="000A2693"/>
    <w:rsid w:val="000A28C6"/>
    <w:rsid w:val="000A28DF"/>
    <w:rsid w:val="000A292E"/>
    <w:rsid w:val="000A35DD"/>
    <w:rsid w:val="000A4052"/>
    <w:rsid w:val="000A4FAC"/>
    <w:rsid w:val="000A6B2F"/>
    <w:rsid w:val="000A6CAC"/>
    <w:rsid w:val="000A7496"/>
    <w:rsid w:val="000A78E9"/>
    <w:rsid w:val="000A7981"/>
    <w:rsid w:val="000A79A9"/>
    <w:rsid w:val="000A7ADB"/>
    <w:rsid w:val="000B0146"/>
    <w:rsid w:val="000B094A"/>
    <w:rsid w:val="000B157D"/>
    <w:rsid w:val="000B24E9"/>
    <w:rsid w:val="000B2D4D"/>
    <w:rsid w:val="000B3E17"/>
    <w:rsid w:val="000B490D"/>
    <w:rsid w:val="000B5414"/>
    <w:rsid w:val="000B6F61"/>
    <w:rsid w:val="000B75DB"/>
    <w:rsid w:val="000C02D2"/>
    <w:rsid w:val="000C040B"/>
    <w:rsid w:val="000C0EB6"/>
    <w:rsid w:val="000C2B0E"/>
    <w:rsid w:val="000C2B2E"/>
    <w:rsid w:val="000C3093"/>
    <w:rsid w:val="000C35CD"/>
    <w:rsid w:val="000C3877"/>
    <w:rsid w:val="000C44B2"/>
    <w:rsid w:val="000C4EF1"/>
    <w:rsid w:val="000C5E6F"/>
    <w:rsid w:val="000D1089"/>
    <w:rsid w:val="000D1419"/>
    <w:rsid w:val="000D1CF6"/>
    <w:rsid w:val="000D263B"/>
    <w:rsid w:val="000D3A01"/>
    <w:rsid w:val="000D3A7E"/>
    <w:rsid w:val="000D4173"/>
    <w:rsid w:val="000D61FC"/>
    <w:rsid w:val="000D65C2"/>
    <w:rsid w:val="000D6992"/>
    <w:rsid w:val="000E1098"/>
    <w:rsid w:val="000E17E2"/>
    <w:rsid w:val="000E1D63"/>
    <w:rsid w:val="000E2058"/>
    <w:rsid w:val="000E2808"/>
    <w:rsid w:val="000E29C0"/>
    <w:rsid w:val="000E2AFC"/>
    <w:rsid w:val="000E2BEE"/>
    <w:rsid w:val="000E3845"/>
    <w:rsid w:val="000E3EBC"/>
    <w:rsid w:val="000E3F48"/>
    <w:rsid w:val="000E4BE4"/>
    <w:rsid w:val="000E54EC"/>
    <w:rsid w:val="000E57CC"/>
    <w:rsid w:val="000E58C8"/>
    <w:rsid w:val="000E5BD6"/>
    <w:rsid w:val="000E6C3C"/>
    <w:rsid w:val="000E6F6D"/>
    <w:rsid w:val="000F2554"/>
    <w:rsid w:val="000F2C80"/>
    <w:rsid w:val="000F474A"/>
    <w:rsid w:val="000F4B6A"/>
    <w:rsid w:val="000F5BBC"/>
    <w:rsid w:val="000F5BDE"/>
    <w:rsid w:val="000F69B2"/>
    <w:rsid w:val="000F73D5"/>
    <w:rsid w:val="000F752D"/>
    <w:rsid w:val="00100646"/>
    <w:rsid w:val="00100EE3"/>
    <w:rsid w:val="00101866"/>
    <w:rsid w:val="00101CE3"/>
    <w:rsid w:val="001025D1"/>
    <w:rsid w:val="00102634"/>
    <w:rsid w:val="001026D5"/>
    <w:rsid w:val="0010288B"/>
    <w:rsid w:val="00102EBE"/>
    <w:rsid w:val="00103037"/>
    <w:rsid w:val="00103DB1"/>
    <w:rsid w:val="001047C9"/>
    <w:rsid w:val="00105DE4"/>
    <w:rsid w:val="0010625B"/>
    <w:rsid w:val="001062D0"/>
    <w:rsid w:val="001065AF"/>
    <w:rsid w:val="00106F1A"/>
    <w:rsid w:val="001075A0"/>
    <w:rsid w:val="0010780B"/>
    <w:rsid w:val="00107C11"/>
    <w:rsid w:val="00107CF0"/>
    <w:rsid w:val="001105AD"/>
    <w:rsid w:val="001106E7"/>
    <w:rsid w:val="00110D90"/>
    <w:rsid w:val="001126C6"/>
    <w:rsid w:val="00113954"/>
    <w:rsid w:val="00113E3C"/>
    <w:rsid w:val="00115792"/>
    <w:rsid w:val="00115FB1"/>
    <w:rsid w:val="00116FD0"/>
    <w:rsid w:val="001171E9"/>
    <w:rsid w:val="00117A96"/>
    <w:rsid w:val="00120EEF"/>
    <w:rsid w:val="00121EFA"/>
    <w:rsid w:val="0012214B"/>
    <w:rsid w:val="00122429"/>
    <w:rsid w:val="00124B46"/>
    <w:rsid w:val="00124FD4"/>
    <w:rsid w:val="001263C1"/>
    <w:rsid w:val="0012671E"/>
    <w:rsid w:val="00126DA2"/>
    <w:rsid w:val="00126DB6"/>
    <w:rsid w:val="00126F1C"/>
    <w:rsid w:val="001300AB"/>
    <w:rsid w:val="00130292"/>
    <w:rsid w:val="00130AE4"/>
    <w:rsid w:val="00130FD9"/>
    <w:rsid w:val="00132B38"/>
    <w:rsid w:val="00132FD1"/>
    <w:rsid w:val="0013424F"/>
    <w:rsid w:val="00134936"/>
    <w:rsid w:val="001351DB"/>
    <w:rsid w:val="001356AC"/>
    <w:rsid w:val="001373AA"/>
    <w:rsid w:val="00137718"/>
    <w:rsid w:val="00137D0C"/>
    <w:rsid w:val="00137D1F"/>
    <w:rsid w:val="00137F5D"/>
    <w:rsid w:val="00140376"/>
    <w:rsid w:val="00141504"/>
    <w:rsid w:val="00141730"/>
    <w:rsid w:val="001419CC"/>
    <w:rsid w:val="001420BE"/>
    <w:rsid w:val="0014245B"/>
    <w:rsid w:val="00142563"/>
    <w:rsid w:val="0014363A"/>
    <w:rsid w:val="001458AF"/>
    <w:rsid w:val="00146346"/>
    <w:rsid w:val="00146747"/>
    <w:rsid w:val="00151EBD"/>
    <w:rsid w:val="001522E8"/>
    <w:rsid w:val="001525D6"/>
    <w:rsid w:val="00152E48"/>
    <w:rsid w:val="00153E2F"/>
    <w:rsid w:val="001557C0"/>
    <w:rsid w:val="00155810"/>
    <w:rsid w:val="00155B78"/>
    <w:rsid w:val="00156619"/>
    <w:rsid w:val="0015697E"/>
    <w:rsid w:val="00156B38"/>
    <w:rsid w:val="00157B62"/>
    <w:rsid w:val="001602C5"/>
    <w:rsid w:val="001620F1"/>
    <w:rsid w:val="00162357"/>
    <w:rsid w:val="00162A39"/>
    <w:rsid w:val="00163505"/>
    <w:rsid w:val="0016381E"/>
    <w:rsid w:val="0016420B"/>
    <w:rsid w:val="00164E68"/>
    <w:rsid w:val="00164FC0"/>
    <w:rsid w:val="00165148"/>
    <w:rsid w:val="0016591E"/>
    <w:rsid w:val="00165A4A"/>
    <w:rsid w:val="00165D2A"/>
    <w:rsid w:val="001667FC"/>
    <w:rsid w:val="001669D4"/>
    <w:rsid w:val="00166F16"/>
    <w:rsid w:val="001674F8"/>
    <w:rsid w:val="00170227"/>
    <w:rsid w:val="00170554"/>
    <w:rsid w:val="00170C83"/>
    <w:rsid w:val="00170D3E"/>
    <w:rsid w:val="0017141A"/>
    <w:rsid w:val="00171A48"/>
    <w:rsid w:val="00173240"/>
    <w:rsid w:val="00173EFB"/>
    <w:rsid w:val="00173F98"/>
    <w:rsid w:val="00175590"/>
    <w:rsid w:val="001775F5"/>
    <w:rsid w:val="00177AFE"/>
    <w:rsid w:val="001807BA"/>
    <w:rsid w:val="00180DC8"/>
    <w:rsid w:val="00183674"/>
    <w:rsid w:val="00183A81"/>
    <w:rsid w:val="0018422F"/>
    <w:rsid w:val="00184841"/>
    <w:rsid w:val="00184AB0"/>
    <w:rsid w:val="001852BC"/>
    <w:rsid w:val="00186748"/>
    <w:rsid w:val="001869A2"/>
    <w:rsid w:val="00187100"/>
    <w:rsid w:val="00187843"/>
    <w:rsid w:val="00190CE8"/>
    <w:rsid w:val="00190E36"/>
    <w:rsid w:val="0019152F"/>
    <w:rsid w:val="00191BE7"/>
    <w:rsid w:val="00191D8C"/>
    <w:rsid w:val="00192667"/>
    <w:rsid w:val="00193899"/>
    <w:rsid w:val="00194BB8"/>
    <w:rsid w:val="0019627D"/>
    <w:rsid w:val="001A1359"/>
    <w:rsid w:val="001A182B"/>
    <w:rsid w:val="001A26B8"/>
    <w:rsid w:val="001A2CB7"/>
    <w:rsid w:val="001A34A9"/>
    <w:rsid w:val="001A3680"/>
    <w:rsid w:val="001A3D45"/>
    <w:rsid w:val="001A4E5A"/>
    <w:rsid w:val="001A4F5F"/>
    <w:rsid w:val="001A5A8F"/>
    <w:rsid w:val="001A63E2"/>
    <w:rsid w:val="001A6E9F"/>
    <w:rsid w:val="001A6FB6"/>
    <w:rsid w:val="001B00DC"/>
    <w:rsid w:val="001B031F"/>
    <w:rsid w:val="001B1A17"/>
    <w:rsid w:val="001B1B8B"/>
    <w:rsid w:val="001B1B9D"/>
    <w:rsid w:val="001B287B"/>
    <w:rsid w:val="001B3052"/>
    <w:rsid w:val="001B38ED"/>
    <w:rsid w:val="001B513C"/>
    <w:rsid w:val="001B5507"/>
    <w:rsid w:val="001B5DB4"/>
    <w:rsid w:val="001B5DFD"/>
    <w:rsid w:val="001B617C"/>
    <w:rsid w:val="001B6246"/>
    <w:rsid w:val="001B693F"/>
    <w:rsid w:val="001B6DC3"/>
    <w:rsid w:val="001B7BC7"/>
    <w:rsid w:val="001C1BF4"/>
    <w:rsid w:val="001C1E8D"/>
    <w:rsid w:val="001C1EC8"/>
    <w:rsid w:val="001C212A"/>
    <w:rsid w:val="001C2896"/>
    <w:rsid w:val="001C3A5B"/>
    <w:rsid w:val="001C3F0B"/>
    <w:rsid w:val="001C4BBF"/>
    <w:rsid w:val="001C4D0F"/>
    <w:rsid w:val="001C4E4C"/>
    <w:rsid w:val="001C50CC"/>
    <w:rsid w:val="001C50F1"/>
    <w:rsid w:val="001C5142"/>
    <w:rsid w:val="001C5555"/>
    <w:rsid w:val="001C69DA"/>
    <w:rsid w:val="001C7F85"/>
    <w:rsid w:val="001D0482"/>
    <w:rsid w:val="001D08C3"/>
    <w:rsid w:val="001D2167"/>
    <w:rsid w:val="001D22E8"/>
    <w:rsid w:val="001D2CC4"/>
    <w:rsid w:val="001D2F15"/>
    <w:rsid w:val="001D2F3A"/>
    <w:rsid w:val="001D4A6B"/>
    <w:rsid w:val="001D4D17"/>
    <w:rsid w:val="001D5978"/>
    <w:rsid w:val="001D5B0E"/>
    <w:rsid w:val="001D68E4"/>
    <w:rsid w:val="001D7C51"/>
    <w:rsid w:val="001E063D"/>
    <w:rsid w:val="001E071A"/>
    <w:rsid w:val="001E1DFF"/>
    <w:rsid w:val="001E2630"/>
    <w:rsid w:val="001E2B2B"/>
    <w:rsid w:val="001E30A5"/>
    <w:rsid w:val="001E3D32"/>
    <w:rsid w:val="001E57AD"/>
    <w:rsid w:val="001E6561"/>
    <w:rsid w:val="001E658F"/>
    <w:rsid w:val="001E6CA4"/>
    <w:rsid w:val="001E726B"/>
    <w:rsid w:val="001E727E"/>
    <w:rsid w:val="001E782D"/>
    <w:rsid w:val="001E7AF7"/>
    <w:rsid w:val="001F061B"/>
    <w:rsid w:val="001F12D1"/>
    <w:rsid w:val="001F1ECA"/>
    <w:rsid w:val="001F2677"/>
    <w:rsid w:val="001F337A"/>
    <w:rsid w:val="001F3BE8"/>
    <w:rsid w:val="001F3DE1"/>
    <w:rsid w:val="001F42B8"/>
    <w:rsid w:val="001F4779"/>
    <w:rsid w:val="001F5F47"/>
    <w:rsid w:val="001F6F92"/>
    <w:rsid w:val="001F7820"/>
    <w:rsid w:val="001F782E"/>
    <w:rsid w:val="00200695"/>
    <w:rsid w:val="0020102A"/>
    <w:rsid w:val="002015EE"/>
    <w:rsid w:val="00201F35"/>
    <w:rsid w:val="00202558"/>
    <w:rsid w:val="00202B2D"/>
    <w:rsid w:val="00203851"/>
    <w:rsid w:val="00203898"/>
    <w:rsid w:val="00203CF4"/>
    <w:rsid w:val="00204344"/>
    <w:rsid w:val="0020477B"/>
    <w:rsid w:val="00204972"/>
    <w:rsid w:val="002051E8"/>
    <w:rsid w:val="002052ED"/>
    <w:rsid w:val="002055E0"/>
    <w:rsid w:val="0020573A"/>
    <w:rsid w:val="00205A43"/>
    <w:rsid w:val="0020767C"/>
    <w:rsid w:val="00207CC4"/>
    <w:rsid w:val="00210F29"/>
    <w:rsid w:val="00211548"/>
    <w:rsid w:val="0021262F"/>
    <w:rsid w:val="00212972"/>
    <w:rsid w:val="00212BB6"/>
    <w:rsid w:val="002138E0"/>
    <w:rsid w:val="002139DB"/>
    <w:rsid w:val="00214992"/>
    <w:rsid w:val="0021539D"/>
    <w:rsid w:val="002158A9"/>
    <w:rsid w:val="00215DF9"/>
    <w:rsid w:val="002160C7"/>
    <w:rsid w:val="002161B7"/>
    <w:rsid w:val="0021647D"/>
    <w:rsid w:val="00216B85"/>
    <w:rsid w:val="00216BCA"/>
    <w:rsid w:val="00217C89"/>
    <w:rsid w:val="00217DFB"/>
    <w:rsid w:val="0022113C"/>
    <w:rsid w:val="00221162"/>
    <w:rsid w:val="0022245D"/>
    <w:rsid w:val="00222DC2"/>
    <w:rsid w:val="00223861"/>
    <w:rsid w:val="00223AD7"/>
    <w:rsid w:val="00224403"/>
    <w:rsid w:val="00226F29"/>
    <w:rsid w:val="002305FC"/>
    <w:rsid w:val="00230B1E"/>
    <w:rsid w:val="00231837"/>
    <w:rsid w:val="00231C63"/>
    <w:rsid w:val="00232336"/>
    <w:rsid w:val="00232984"/>
    <w:rsid w:val="002329BA"/>
    <w:rsid w:val="00233050"/>
    <w:rsid w:val="00233DAD"/>
    <w:rsid w:val="00234D5F"/>
    <w:rsid w:val="00236071"/>
    <w:rsid w:val="00236E9C"/>
    <w:rsid w:val="00236F5C"/>
    <w:rsid w:val="0023772C"/>
    <w:rsid w:val="00237785"/>
    <w:rsid w:val="00240247"/>
    <w:rsid w:val="002410A6"/>
    <w:rsid w:val="0024185B"/>
    <w:rsid w:val="00242522"/>
    <w:rsid w:val="00242826"/>
    <w:rsid w:val="0024458A"/>
    <w:rsid w:val="00244D4F"/>
    <w:rsid w:val="0024548B"/>
    <w:rsid w:val="002472BA"/>
    <w:rsid w:val="00247C16"/>
    <w:rsid w:val="00247CBE"/>
    <w:rsid w:val="00250FD1"/>
    <w:rsid w:val="00252767"/>
    <w:rsid w:val="0025281F"/>
    <w:rsid w:val="002530BC"/>
    <w:rsid w:val="00253369"/>
    <w:rsid w:val="0025393C"/>
    <w:rsid w:val="002540A7"/>
    <w:rsid w:val="00254764"/>
    <w:rsid w:val="00254B3F"/>
    <w:rsid w:val="002551AE"/>
    <w:rsid w:val="0025621F"/>
    <w:rsid w:val="00256866"/>
    <w:rsid w:val="002579D7"/>
    <w:rsid w:val="00260EA5"/>
    <w:rsid w:val="00261439"/>
    <w:rsid w:val="0026186D"/>
    <w:rsid w:val="002636B3"/>
    <w:rsid w:val="002636E4"/>
    <w:rsid w:val="00263754"/>
    <w:rsid w:val="0026380C"/>
    <w:rsid w:val="00263A37"/>
    <w:rsid w:val="00264AE7"/>
    <w:rsid w:val="00265184"/>
    <w:rsid w:val="002658B3"/>
    <w:rsid w:val="00266582"/>
    <w:rsid w:val="0026688C"/>
    <w:rsid w:val="00266DD4"/>
    <w:rsid w:val="002672B1"/>
    <w:rsid w:val="00267522"/>
    <w:rsid w:val="002678B7"/>
    <w:rsid w:val="00267D1D"/>
    <w:rsid w:val="0027174F"/>
    <w:rsid w:val="002726AC"/>
    <w:rsid w:val="002726C7"/>
    <w:rsid w:val="002734FF"/>
    <w:rsid w:val="0027440D"/>
    <w:rsid w:val="00274D06"/>
    <w:rsid w:val="0027534E"/>
    <w:rsid w:val="002755FF"/>
    <w:rsid w:val="00275691"/>
    <w:rsid w:val="00275962"/>
    <w:rsid w:val="00275F65"/>
    <w:rsid w:val="00276526"/>
    <w:rsid w:val="00277550"/>
    <w:rsid w:val="00277DC3"/>
    <w:rsid w:val="00280BF7"/>
    <w:rsid w:val="00281618"/>
    <w:rsid w:val="00281D45"/>
    <w:rsid w:val="00281DD9"/>
    <w:rsid w:val="002822FD"/>
    <w:rsid w:val="002825C6"/>
    <w:rsid w:val="00282AD8"/>
    <w:rsid w:val="0028324C"/>
    <w:rsid w:val="00283706"/>
    <w:rsid w:val="00283744"/>
    <w:rsid w:val="00285355"/>
    <w:rsid w:val="0028566A"/>
    <w:rsid w:val="0028575C"/>
    <w:rsid w:val="00286CF6"/>
    <w:rsid w:val="00287368"/>
    <w:rsid w:val="002877AC"/>
    <w:rsid w:val="0029031B"/>
    <w:rsid w:val="0029101D"/>
    <w:rsid w:val="00292DC5"/>
    <w:rsid w:val="00293B36"/>
    <w:rsid w:val="00294E27"/>
    <w:rsid w:val="002951C1"/>
    <w:rsid w:val="00295659"/>
    <w:rsid w:val="00295812"/>
    <w:rsid w:val="00295A3E"/>
    <w:rsid w:val="00295B7F"/>
    <w:rsid w:val="00295E0F"/>
    <w:rsid w:val="002964DD"/>
    <w:rsid w:val="00297CA4"/>
    <w:rsid w:val="002A0353"/>
    <w:rsid w:val="002A153A"/>
    <w:rsid w:val="002A20D1"/>
    <w:rsid w:val="002A2492"/>
    <w:rsid w:val="002A2B27"/>
    <w:rsid w:val="002A37BB"/>
    <w:rsid w:val="002A480B"/>
    <w:rsid w:val="002A5740"/>
    <w:rsid w:val="002A6291"/>
    <w:rsid w:val="002A6426"/>
    <w:rsid w:val="002A7C2B"/>
    <w:rsid w:val="002B0549"/>
    <w:rsid w:val="002B1B74"/>
    <w:rsid w:val="002B2043"/>
    <w:rsid w:val="002B236D"/>
    <w:rsid w:val="002B2529"/>
    <w:rsid w:val="002B3207"/>
    <w:rsid w:val="002B3FF1"/>
    <w:rsid w:val="002B4767"/>
    <w:rsid w:val="002B4B78"/>
    <w:rsid w:val="002B4D90"/>
    <w:rsid w:val="002B50B0"/>
    <w:rsid w:val="002B6415"/>
    <w:rsid w:val="002B71F4"/>
    <w:rsid w:val="002C00F5"/>
    <w:rsid w:val="002C0189"/>
    <w:rsid w:val="002C0321"/>
    <w:rsid w:val="002C05C4"/>
    <w:rsid w:val="002C1133"/>
    <w:rsid w:val="002C243A"/>
    <w:rsid w:val="002C25D1"/>
    <w:rsid w:val="002C38AB"/>
    <w:rsid w:val="002C3C98"/>
    <w:rsid w:val="002C56F2"/>
    <w:rsid w:val="002C665A"/>
    <w:rsid w:val="002C6A31"/>
    <w:rsid w:val="002D0185"/>
    <w:rsid w:val="002D29A4"/>
    <w:rsid w:val="002D355E"/>
    <w:rsid w:val="002D35A3"/>
    <w:rsid w:val="002D38CC"/>
    <w:rsid w:val="002D3BA5"/>
    <w:rsid w:val="002D4AD4"/>
    <w:rsid w:val="002D4B92"/>
    <w:rsid w:val="002D5295"/>
    <w:rsid w:val="002D57DC"/>
    <w:rsid w:val="002D7409"/>
    <w:rsid w:val="002D7645"/>
    <w:rsid w:val="002E01FA"/>
    <w:rsid w:val="002E03D5"/>
    <w:rsid w:val="002E04E0"/>
    <w:rsid w:val="002E0545"/>
    <w:rsid w:val="002E109B"/>
    <w:rsid w:val="002E178F"/>
    <w:rsid w:val="002E1DE6"/>
    <w:rsid w:val="002E299E"/>
    <w:rsid w:val="002E39F6"/>
    <w:rsid w:val="002E3A10"/>
    <w:rsid w:val="002E4552"/>
    <w:rsid w:val="002E45AA"/>
    <w:rsid w:val="002E4B85"/>
    <w:rsid w:val="002E4DA5"/>
    <w:rsid w:val="002E4EF9"/>
    <w:rsid w:val="002E5888"/>
    <w:rsid w:val="002E5C34"/>
    <w:rsid w:val="002E6041"/>
    <w:rsid w:val="002E6730"/>
    <w:rsid w:val="002E6C06"/>
    <w:rsid w:val="002E6F70"/>
    <w:rsid w:val="002E707F"/>
    <w:rsid w:val="002E7081"/>
    <w:rsid w:val="002E71CF"/>
    <w:rsid w:val="002E78D1"/>
    <w:rsid w:val="002F0B21"/>
    <w:rsid w:val="002F27A6"/>
    <w:rsid w:val="002F4806"/>
    <w:rsid w:val="002F4B43"/>
    <w:rsid w:val="002F4DEF"/>
    <w:rsid w:val="002F7598"/>
    <w:rsid w:val="00300387"/>
    <w:rsid w:val="003007A0"/>
    <w:rsid w:val="00301DA5"/>
    <w:rsid w:val="0030233C"/>
    <w:rsid w:val="0030245A"/>
    <w:rsid w:val="003030AC"/>
    <w:rsid w:val="00303918"/>
    <w:rsid w:val="003043CA"/>
    <w:rsid w:val="00304645"/>
    <w:rsid w:val="00306F61"/>
    <w:rsid w:val="003073C9"/>
    <w:rsid w:val="00307A6F"/>
    <w:rsid w:val="0031020B"/>
    <w:rsid w:val="00310264"/>
    <w:rsid w:val="0031057A"/>
    <w:rsid w:val="003110DD"/>
    <w:rsid w:val="003117F9"/>
    <w:rsid w:val="00311E57"/>
    <w:rsid w:val="00311FBE"/>
    <w:rsid w:val="00313F1D"/>
    <w:rsid w:val="00314369"/>
    <w:rsid w:val="0031566E"/>
    <w:rsid w:val="003157CA"/>
    <w:rsid w:val="003166FC"/>
    <w:rsid w:val="00316A97"/>
    <w:rsid w:val="00316DD8"/>
    <w:rsid w:val="00317B1A"/>
    <w:rsid w:val="00317CB5"/>
    <w:rsid w:val="00320991"/>
    <w:rsid w:val="00320CDD"/>
    <w:rsid w:val="00321058"/>
    <w:rsid w:val="003216E1"/>
    <w:rsid w:val="003219CE"/>
    <w:rsid w:val="003221B1"/>
    <w:rsid w:val="003223F7"/>
    <w:rsid w:val="00323275"/>
    <w:rsid w:val="003236A2"/>
    <w:rsid w:val="00323DCA"/>
    <w:rsid w:val="0032409E"/>
    <w:rsid w:val="0032413A"/>
    <w:rsid w:val="00326580"/>
    <w:rsid w:val="003277F2"/>
    <w:rsid w:val="00327A38"/>
    <w:rsid w:val="00327BFB"/>
    <w:rsid w:val="00330573"/>
    <w:rsid w:val="00331667"/>
    <w:rsid w:val="00331CC3"/>
    <w:rsid w:val="00332702"/>
    <w:rsid w:val="00332FDD"/>
    <w:rsid w:val="00333075"/>
    <w:rsid w:val="003332A8"/>
    <w:rsid w:val="003336E3"/>
    <w:rsid w:val="0033514E"/>
    <w:rsid w:val="003355E2"/>
    <w:rsid w:val="00335C0E"/>
    <w:rsid w:val="00336386"/>
    <w:rsid w:val="0033686C"/>
    <w:rsid w:val="00336C26"/>
    <w:rsid w:val="003372FF"/>
    <w:rsid w:val="00340110"/>
    <w:rsid w:val="003401B3"/>
    <w:rsid w:val="0034042D"/>
    <w:rsid w:val="00340DFB"/>
    <w:rsid w:val="003416F9"/>
    <w:rsid w:val="00341795"/>
    <w:rsid w:val="00343011"/>
    <w:rsid w:val="00344698"/>
    <w:rsid w:val="00345795"/>
    <w:rsid w:val="003458BA"/>
    <w:rsid w:val="00345BD8"/>
    <w:rsid w:val="00346135"/>
    <w:rsid w:val="00346BC5"/>
    <w:rsid w:val="00347108"/>
    <w:rsid w:val="003500D1"/>
    <w:rsid w:val="0035189C"/>
    <w:rsid w:val="00352D34"/>
    <w:rsid w:val="00352F3B"/>
    <w:rsid w:val="003531D9"/>
    <w:rsid w:val="003532E0"/>
    <w:rsid w:val="00353467"/>
    <w:rsid w:val="0035392B"/>
    <w:rsid w:val="00354180"/>
    <w:rsid w:val="003541F0"/>
    <w:rsid w:val="0035450A"/>
    <w:rsid w:val="00355312"/>
    <w:rsid w:val="003559BD"/>
    <w:rsid w:val="00355D76"/>
    <w:rsid w:val="003561DC"/>
    <w:rsid w:val="00356622"/>
    <w:rsid w:val="003566BE"/>
    <w:rsid w:val="00356C73"/>
    <w:rsid w:val="00357922"/>
    <w:rsid w:val="00360FF0"/>
    <w:rsid w:val="00361C2B"/>
    <w:rsid w:val="003620FA"/>
    <w:rsid w:val="003629CF"/>
    <w:rsid w:val="003639CC"/>
    <w:rsid w:val="00363EB3"/>
    <w:rsid w:val="0036570B"/>
    <w:rsid w:val="00365C18"/>
    <w:rsid w:val="00370AAE"/>
    <w:rsid w:val="00370DE4"/>
    <w:rsid w:val="00371EF3"/>
    <w:rsid w:val="00373523"/>
    <w:rsid w:val="00373E0B"/>
    <w:rsid w:val="00374E0A"/>
    <w:rsid w:val="00375E44"/>
    <w:rsid w:val="003772BA"/>
    <w:rsid w:val="00377B8D"/>
    <w:rsid w:val="00377D5F"/>
    <w:rsid w:val="00380D78"/>
    <w:rsid w:val="00381691"/>
    <w:rsid w:val="00381EA9"/>
    <w:rsid w:val="003826EC"/>
    <w:rsid w:val="00382B4B"/>
    <w:rsid w:val="00384121"/>
    <w:rsid w:val="0038432F"/>
    <w:rsid w:val="00384BF6"/>
    <w:rsid w:val="00384D25"/>
    <w:rsid w:val="00385B8F"/>
    <w:rsid w:val="00385C82"/>
    <w:rsid w:val="00386CB0"/>
    <w:rsid w:val="00387581"/>
    <w:rsid w:val="003875D5"/>
    <w:rsid w:val="00387BDE"/>
    <w:rsid w:val="003900B9"/>
    <w:rsid w:val="00390D22"/>
    <w:rsid w:val="00390FF7"/>
    <w:rsid w:val="0039118A"/>
    <w:rsid w:val="0039152C"/>
    <w:rsid w:val="00391B7B"/>
    <w:rsid w:val="0039295A"/>
    <w:rsid w:val="00392F40"/>
    <w:rsid w:val="0039353F"/>
    <w:rsid w:val="00393F22"/>
    <w:rsid w:val="0039422C"/>
    <w:rsid w:val="003942A2"/>
    <w:rsid w:val="00396030"/>
    <w:rsid w:val="003A16DD"/>
    <w:rsid w:val="003A1D45"/>
    <w:rsid w:val="003A2A09"/>
    <w:rsid w:val="003A3D3E"/>
    <w:rsid w:val="003A3F00"/>
    <w:rsid w:val="003A5909"/>
    <w:rsid w:val="003A5D48"/>
    <w:rsid w:val="003A5DC6"/>
    <w:rsid w:val="003A70E1"/>
    <w:rsid w:val="003A76C8"/>
    <w:rsid w:val="003B044C"/>
    <w:rsid w:val="003B0ED3"/>
    <w:rsid w:val="003B108E"/>
    <w:rsid w:val="003B1586"/>
    <w:rsid w:val="003B16FB"/>
    <w:rsid w:val="003B18A0"/>
    <w:rsid w:val="003B1C43"/>
    <w:rsid w:val="003B2472"/>
    <w:rsid w:val="003B27B4"/>
    <w:rsid w:val="003B27CA"/>
    <w:rsid w:val="003B363B"/>
    <w:rsid w:val="003B3B12"/>
    <w:rsid w:val="003B3CEE"/>
    <w:rsid w:val="003B57EC"/>
    <w:rsid w:val="003B5D70"/>
    <w:rsid w:val="003B6571"/>
    <w:rsid w:val="003B67E0"/>
    <w:rsid w:val="003B6C4E"/>
    <w:rsid w:val="003B7EE6"/>
    <w:rsid w:val="003C0523"/>
    <w:rsid w:val="003C1E33"/>
    <w:rsid w:val="003C2097"/>
    <w:rsid w:val="003C2995"/>
    <w:rsid w:val="003C31AB"/>
    <w:rsid w:val="003C31D2"/>
    <w:rsid w:val="003C390D"/>
    <w:rsid w:val="003C3F0E"/>
    <w:rsid w:val="003C4779"/>
    <w:rsid w:val="003C4D07"/>
    <w:rsid w:val="003C4DA2"/>
    <w:rsid w:val="003C55E5"/>
    <w:rsid w:val="003C710E"/>
    <w:rsid w:val="003C7B7E"/>
    <w:rsid w:val="003C7EA3"/>
    <w:rsid w:val="003D06E7"/>
    <w:rsid w:val="003D094F"/>
    <w:rsid w:val="003D2157"/>
    <w:rsid w:val="003D2622"/>
    <w:rsid w:val="003D47F7"/>
    <w:rsid w:val="003D4A40"/>
    <w:rsid w:val="003D5CAB"/>
    <w:rsid w:val="003D734C"/>
    <w:rsid w:val="003D7A9F"/>
    <w:rsid w:val="003D7E9F"/>
    <w:rsid w:val="003E0027"/>
    <w:rsid w:val="003E0562"/>
    <w:rsid w:val="003E0611"/>
    <w:rsid w:val="003E0D59"/>
    <w:rsid w:val="003E0F9B"/>
    <w:rsid w:val="003E13B4"/>
    <w:rsid w:val="003E13DA"/>
    <w:rsid w:val="003E2369"/>
    <w:rsid w:val="003E28C8"/>
    <w:rsid w:val="003E3EBF"/>
    <w:rsid w:val="003E4472"/>
    <w:rsid w:val="003E517D"/>
    <w:rsid w:val="003E6542"/>
    <w:rsid w:val="003E6E20"/>
    <w:rsid w:val="003E75A1"/>
    <w:rsid w:val="003E76F3"/>
    <w:rsid w:val="003F0800"/>
    <w:rsid w:val="003F222E"/>
    <w:rsid w:val="003F37E4"/>
    <w:rsid w:val="003F4273"/>
    <w:rsid w:val="003F42AC"/>
    <w:rsid w:val="003F4FE9"/>
    <w:rsid w:val="003F6133"/>
    <w:rsid w:val="003F6939"/>
    <w:rsid w:val="00400BEF"/>
    <w:rsid w:val="004011DE"/>
    <w:rsid w:val="00403877"/>
    <w:rsid w:val="00404259"/>
    <w:rsid w:val="00406A93"/>
    <w:rsid w:val="00407660"/>
    <w:rsid w:val="004076D7"/>
    <w:rsid w:val="00407B40"/>
    <w:rsid w:val="00407D37"/>
    <w:rsid w:val="00411E31"/>
    <w:rsid w:val="00411EFC"/>
    <w:rsid w:val="0041269C"/>
    <w:rsid w:val="00412BC8"/>
    <w:rsid w:val="00412F82"/>
    <w:rsid w:val="00413E09"/>
    <w:rsid w:val="00414DD2"/>
    <w:rsid w:val="00414E8F"/>
    <w:rsid w:val="00415CF1"/>
    <w:rsid w:val="004201C0"/>
    <w:rsid w:val="00420490"/>
    <w:rsid w:val="00420866"/>
    <w:rsid w:val="00421258"/>
    <w:rsid w:val="00421752"/>
    <w:rsid w:val="00421939"/>
    <w:rsid w:val="00421C49"/>
    <w:rsid w:val="00421F84"/>
    <w:rsid w:val="00422102"/>
    <w:rsid w:val="004229FE"/>
    <w:rsid w:val="00423247"/>
    <w:rsid w:val="00424004"/>
    <w:rsid w:val="004243E4"/>
    <w:rsid w:val="004252D8"/>
    <w:rsid w:val="0042539B"/>
    <w:rsid w:val="00425766"/>
    <w:rsid w:val="00425D20"/>
    <w:rsid w:val="00427065"/>
    <w:rsid w:val="00430C9B"/>
    <w:rsid w:val="00431251"/>
    <w:rsid w:val="00432910"/>
    <w:rsid w:val="00432A1F"/>
    <w:rsid w:val="00433C30"/>
    <w:rsid w:val="00434241"/>
    <w:rsid w:val="0043458B"/>
    <w:rsid w:val="00434978"/>
    <w:rsid w:val="00435728"/>
    <w:rsid w:val="004360AA"/>
    <w:rsid w:val="004360EA"/>
    <w:rsid w:val="004361B5"/>
    <w:rsid w:val="00436E21"/>
    <w:rsid w:val="00437562"/>
    <w:rsid w:val="0044058A"/>
    <w:rsid w:val="00441080"/>
    <w:rsid w:val="004416DF"/>
    <w:rsid w:val="00441A3B"/>
    <w:rsid w:val="00441D9E"/>
    <w:rsid w:val="0044357A"/>
    <w:rsid w:val="00443A64"/>
    <w:rsid w:val="00443F1A"/>
    <w:rsid w:val="00444129"/>
    <w:rsid w:val="00444EDB"/>
    <w:rsid w:val="00445A02"/>
    <w:rsid w:val="00445DCF"/>
    <w:rsid w:val="00445FCF"/>
    <w:rsid w:val="0044621E"/>
    <w:rsid w:val="00446F91"/>
    <w:rsid w:val="004479B8"/>
    <w:rsid w:val="00447B00"/>
    <w:rsid w:val="004500C4"/>
    <w:rsid w:val="004506BC"/>
    <w:rsid w:val="004518A3"/>
    <w:rsid w:val="00451DA8"/>
    <w:rsid w:val="00452428"/>
    <w:rsid w:val="00452731"/>
    <w:rsid w:val="00452CDE"/>
    <w:rsid w:val="004533AD"/>
    <w:rsid w:val="00453835"/>
    <w:rsid w:val="004538E6"/>
    <w:rsid w:val="004540E6"/>
    <w:rsid w:val="0045483F"/>
    <w:rsid w:val="004552F3"/>
    <w:rsid w:val="00455543"/>
    <w:rsid w:val="00455C7E"/>
    <w:rsid w:val="004569CE"/>
    <w:rsid w:val="004579A0"/>
    <w:rsid w:val="00457A36"/>
    <w:rsid w:val="004601ED"/>
    <w:rsid w:val="00462C7F"/>
    <w:rsid w:val="0046394D"/>
    <w:rsid w:val="00463AEF"/>
    <w:rsid w:val="00463DB4"/>
    <w:rsid w:val="004648D3"/>
    <w:rsid w:val="004658DA"/>
    <w:rsid w:val="00471186"/>
    <w:rsid w:val="00471B69"/>
    <w:rsid w:val="00471FB9"/>
    <w:rsid w:val="004722B2"/>
    <w:rsid w:val="004735E8"/>
    <w:rsid w:val="00473B6F"/>
    <w:rsid w:val="00474792"/>
    <w:rsid w:val="004752C0"/>
    <w:rsid w:val="00475951"/>
    <w:rsid w:val="00476371"/>
    <w:rsid w:val="004766B3"/>
    <w:rsid w:val="00476797"/>
    <w:rsid w:val="00476FE4"/>
    <w:rsid w:val="00477451"/>
    <w:rsid w:val="004808B1"/>
    <w:rsid w:val="004809CB"/>
    <w:rsid w:val="004828C6"/>
    <w:rsid w:val="00482C25"/>
    <w:rsid w:val="0048382A"/>
    <w:rsid w:val="004844D4"/>
    <w:rsid w:val="00484672"/>
    <w:rsid w:val="00484A13"/>
    <w:rsid w:val="004857B8"/>
    <w:rsid w:val="0048592C"/>
    <w:rsid w:val="0048599C"/>
    <w:rsid w:val="00485BFC"/>
    <w:rsid w:val="0048675D"/>
    <w:rsid w:val="004876D2"/>
    <w:rsid w:val="00491115"/>
    <w:rsid w:val="00491561"/>
    <w:rsid w:val="00492370"/>
    <w:rsid w:val="00492506"/>
    <w:rsid w:val="00492741"/>
    <w:rsid w:val="0049422B"/>
    <w:rsid w:val="00494340"/>
    <w:rsid w:val="004950D9"/>
    <w:rsid w:val="00495AEE"/>
    <w:rsid w:val="00495E0D"/>
    <w:rsid w:val="00496982"/>
    <w:rsid w:val="00497D35"/>
    <w:rsid w:val="004A1385"/>
    <w:rsid w:val="004A1A22"/>
    <w:rsid w:val="004A23C1"/>
    <w:rsid w:val="004A25E9"/>
    <w:rsid w:val="004A2E9B"/>
    <w:rsid w:val="004A3FEB"/>
    <w:rsid w:val="004A4801"/>
    <w:rsid w:val="004A4D9F"/>
    <w:rsid w:val="004A5EBB"/>
    <w:rsid w:val="004A6592"/>
    <w:rsid w:val="004A7AD6"/>
    <w:rsid w:val="004A7D05"/>
    <w:rsid w:val="004B0955"/>
    <w:rsid w:val="004B1421"/>
    <w:rsid w:val="004B17F7"/>
    <w:rsid w:val="004B21A6"/>
    <w:rsid w:val="004B24E5"/>
    <w:rsid w:val="004B2CBB"/>
    <w:rsid w:val="004B385A"/>
    <w:rsid w:val="004B3B28"/>
    <w:rsid w:val="004B3D05"/>
    <w:rsid w:val="004B3EE0"/>
    <w:rsid w:val="004B4354"/>
    <w:rsid w:val="004B50AB"/>
    <w:rsid w:val="004B5193"/>
    <w:rsid w:val="004B52C3"/>
    <w:rsid w:val="004B5582"/>
    <w:rsid w:val="004B5680"/>
    <w:rsid w:val="004B70D6"/>
    <w:rsid w:val="004C1E53"/>
    <w:rsid w:val="004C1EF8"/>
    <w:rsid w:val="004C3387"/>
    <w:rsid w:val="004C3748"/>
    <w:rsid w:val="004C4129"/>
    <w:rsid w:val="004C438D"/>
    <w:rsid w:val="004C6009"/>
    <w:rsid w:val="004C615E"/>
    <w:rsid w:val="004C682C"/>
    <w:rsid w:val="004C7D5B"/>
    <w:rsid w:val="004C7F86"/>
    <w:rsid w:val="004D13A3"/>
    <w:rsid w:val="004D194F"/>
    <w:rsid w:val="004D2020"/>
    <w:rsid w:val="004D2E23"/>
    <w:rsid w:val="004D2FE4"/>
    <w:rsid w:val="004D3053"/>
    <w:rsid w:val="004D63F1"/>
    <w:rsid w:val="004D6A8C"/>
    <w:rsid w:val="004D7F2F"/>
    <w:rsid w:val="004E0598"/>
    <w:rsid w:val="004E1541"/>
    <w:rsid w:val="004E21A6"/>
    <w:rsid w:val="004E2A71"/>
    <w:rsid w:val="004E2F56"/>
    <w:rsid w:val="004E38CF"/>
    <w:rsid w:val="004E3B90"/>
    <w:rsid w:val="004E3E2A"/>
    <w:rsid w:val="004E402D"/>
    <w:rsid w:val="004E5CBE"/>
    <w:rsid w:val="004E7581"/>
    <w:rsid w:val="004E7A5E"/>
    <w:rsid w:val="004F01EB"/>
    <w:rsid w:val="004F0CCC"/>
    <w:rsid w:val="004F0FF3"/>
    <w:rsid w:val="004F162F"/>
    <w:rsid w:val="004F1817"/>
    <w:rsid w:val="004F2017"/>
    <w:rsid w:val="004F26B5"/>
    <w:rsid w:val="004F323A"/>
    <w:rsid w:val="004F3778"/>
    <w:rsid w:val="004F3C1D"/>
    <w:rsid w:val="004F3C31"/>
    <w:rsid w:val="004F42BD"/>
    <w:rsid w:val="004F466E"/>
    <w:rsid w:val="004F5192"/>
    <w:rsid w:val="004F5510"/>
    <w:rsid w:val="004F6DBC"/>
    <w:rsid w:val="004F7604"/>
    <w:rsid w:val="004F78B4"/>
    <w:rsid w:val="0050024C"/>
    <w:rsid w:val="005009CD"/>
    <w:rsid w:val="00501D8E"/>
    <w:rsid w:val="005033D2"/>
    <w:rsid w:val="005042CC"/>
    <w:rsid w:val="005043D8"/>
    <w:rsid w:val="00504858"/>
    <w:rsid w:val="0050505A"/>
    <w:rsid w:val="005062D9"/>
    <w:rsid w:val="00506C3C"/>
    <w:rsid w:val="00510755"/>
    <w:rsid w:val="005109B9"/>
    <w:rsid w:val="00510E9C"/>
    <w:rsid w:val="00510FD9"/>
    <w:rsid w:val="0051112A"/>
    <w:rsid w:val="005136CE"/>
    <w:rsid w:val="0051399D"/>
    <w:rsid w:val="005146F0"/>
    <w:rsid w:val="0051509C"/>
    <w:rsid w:val="00516EED"/>
    <w:rsid w:val="0051722D"/>
    <w:rsid w:val="00520EDD"/>
    <w:rsid w:val="005215BA"/>
    <w:rsid w:val="005216D5"/>
    <w:rsid w:val="00521851"/>
    <w:rsid w:val="0052196A"/>
    <w:rsid w:val="00521B31"/>
    <w:rsid w:val="005223C1"/>
    <w:rsid w:val="0052274B"/>
    <w:rsid w:val="00523E2C"/>
    <w:rsid w:val="00523F04"/>
    <w:rsid w:val="005244DC"/>
    <w:rsid w:val="005274A2"/>
    <w:rsid w:val="0052757A"/>
    <w:rsid w:val="0053036F"/>
    <w:rsid w:val="00530A33"/>
    <w:rsid w:val="00531520"/>
    <w:rsid w:val="00532838"/>
    <w:rsid w:val="005328D8"/>
    <w:rsid w:val="00532DCF"/>
    <w:rsid w:val="0053348A"/>
    <w:rsid w:val="005361D5"/>
    <w:rsid w:val="005361F3"/>
    <w:rsid w:val="00536512"/>
    <w:rsid w:val="0053679E"/>
    <w:rsid w:val="00536EDC"/>
    <w:rsid w:val="00541040"/>
    <w:rsid w:val="0054144F"/>
    <w:rsid w:val="00542376"/>
    <w:rsid w:val="00542CA2"/>
    <w:rsid w:val="005431E9"/>
    <w:rsid w:val="005435ED"/>
    <w:rsid w:val="0054414D"/>
    <w:rsid w:val="00544472"/>
    <w:rsid w:val="00544A35"/>
    <w:rsid w:val="00544BBF"/>
    <w:rsid w:val="00544D2E"/>
    <w:rsid w:val="00544E3F"/>
    <w:rsid w:val="005474A1"/>
    <w:rsid w:val="00547D74"/>
    <w:rsid w:val="0055119D"/>
    <w:rsid w:val="005549CB"/>
    <w:rsid w:val="00555286"/>
    <w:rsid w:val="00557401"/>
    <w:rsid w:val="00557D01"/>
    <w:rsid w:val="005605FB"/>
    <w:rsid w:val="00560C3F"/>
    <w:rsid w:val="00561035"/>
    <w:rsid w:val="00562526"/>
    <w:rsid w:val="0056262D"/>
    <w:rsid w:val="0056273B"/>
    <w:rsid w:val="005627EE"/>
    <w:rsid w:val="005627F8"/>
    <w:rsid w:val="00562EEE"/>
    <w:rsid w:val="00563187"/>
    <w:rsid w:val="005637BC"/>
    <w:rsid w:val="00565FA7"/>
    <w:rsid w:val="00566AD7"/>
    <w:rsid w:val="00567245"/>
    <w:rsid w:val="00567442"/>
    <w:rsid w:val="00567536"/>
    <w:rsid w:val="00570100"/>
    <w:rsid w:val="00571DD5"/>
    <w:rsid w:val="005726C1"/>
    <w:rsid w:val="00572BD1"/>
    <w:rsid w:val="00573283"/>
    <w:rsid w:val="005738F7"/>
    <w:rsid w:val="00573F27"/>
    <w:rsid w:val="005746A3"/>
    <w:rsid w:val="005759BF"/>
    <w:rsid w:val="005762C0"/>
    <w:rsid w:val="00576991"/>
    <w:rsid w:val="00576CE3"/>
    <w:rsid w:val="005775AD"/>
    <w:rsid w:val="00577EE9"/>
    <w:rsid w:val="005801D8"/>
    <w:rsid w:val="00581471"/>
    <w:rsid w:val="00582008"/>
    <w:rsid w:val="00583050"/>
    <w:rsid w:val="00583D36"/>
    <w:rsid w:val="00584082"/>
    <w:rsid w:val="00584BDC"/>
    <w:rsid w:val="00584F22"/>
    <w:rsid w:val="00585EC3"/>
    <w:rsid w:val="0058668A"/>
    <w:rsid w:val="0058765E"/>
    <w:rsid w:val="005919F4"/>
    <w:rsid w:val="00591BF5"/>
    <w:rsid w:val="00592B1B"/>
    <w:rsid w:val="00593151"/>
    <w:rsid w:val="005932F3"/>
    <w:rsid w:val="005947E9"/>
    <w:rsid w:val="00594A84"/>
    <w:rsid w:val="00595817"/>
    <w:rsid w:val="005966AC"/>
    <w:rsid w:val="00596C13"/>
    <w:rsid w:val="00596DC9"/>
    <w:rsid w:val="005978BD"/>
    <w:rsid w:val="005A02F5"/>
    <w:rsid w:val="005A053D"/>
    <w:rsid w:val="005A1855"/>
    <w:rsid w:val="005A1B72"/>
    <w:rsid w:val="005A2790"/>
    <w:rsid w:val="005A2BEA"/>
    <w:rsid w:val="005A2FB8"/>
    <w:rsid w:val="005A3561"/>
    <w:rsid w:val="005A3CF9"/>
    <w:rsid w:val="005A3EB5"/>
    <w:rsid w:val="005A44F5"/>
    <w:rsid w:val="005A5969"/>
    <w:rsid w:val="005A5D78"/>
    <w:rsid w:val="005A6CA2"/>
    <w:rsid w:val="005A793F"/>
    <w:rsid w:val="005A79F0"/>
    <w:rsid w:val="005B28D2"/>
    <w:rsid w:val="005B2E0E"/>
    <w:rsid w:val="005B3C6D"/>
    <w:rsid w:val="005B54CD"/>
    <w:rsid w:val="005B6393"/>
    <w:rsid w:val="005B6E5A"/>
    <w:rsid w:val="005B6FFA"/>
    <w:rsid w:val="005C083C"/>
    <w:rsid w:val="005C0DF0"/>
    <w:rsid w:val="005C131F"/>
    <w:rsid w:val="005C1A12"/>
    <w:rsid w:val="005C2628"/>
    <w:rsid w:val="005C3715"/>
    <w:rsid w:val="005C40C8"/>
    <w:rsid w:val="005C4DE5"/>
    <w:rsid w:val="005C5283"/>
    <w:rsid w:val="005C554D"/>
    <w:rsid w:val="005C55DF"/>
    <w:rsid w:val="005C5AC6"/>
    <w:rsid w:val="005C6E55"/>
    <w:rsid w:val="005D2EA1"/>
    <w:rsid w:val="005D30D2"/>
    <w:rsid w:val="005D36F8"/>
    <w:rsid w:val="005D42C3"/>
    <w:rsid w:val="005D4367"/>
    <w:rsid w:val="005D47AA"/>
    <w:rsid w:val="005D53F3"/>
    <w:rsid w:val="005D5C0C"/>
    <w:rsid w:val="005D60B0"/>
    <w:rsid w:val="005D6199"/>
    <w:rsid w:val="005D6298"/>
    <w:rsid w:val="005D6836"/>
    <w:rsid w:val="005D6B1A"/>
    <w:rsid w:val="005D6D5B"/>
    <w:rsid w:val="005D7AC9"/>
    <w:rsid w:val="005E0D5D"/>
    <w:rsid w:val="005E14AF"/>
    <w:rsid w:val="005E2B3A"/>
    <w:rsid w:val="005E2BCF"/>
    <w:rsid w:val="005E35BC"/>
    <w:rsid w:val="005E39C3"/>
    <w:rsid w:val="005E3E61"/>
    <w:rsid w:val="005E4E3A"/>
    <w:rsid w:val="005E5234"/>
    <w:rsid w:val="005E6655"/>
    <w:rsid w:val="005E6BC5"/>
    <w:rsid w:val="005F0A27"/>
    <w:rsid w:val="005F11B2"/>
    <w:rsid w:val="005F142A"/>
    <w:rsid w:val="005F2402"/>
    <w:rsid w:val="005F38A8"/>
    <w:rsid w:val="005F3A4C"/>
    <w:rsid w:val="005F40EE"/>
    <w:rsid w:val="005F42B7"/>
    <w:rsid w:val="005F4D7B"/>
    <w:rsid w:val="005F60C9"/>
    <w:rsid w:val="005F6F85"/>
    <w:rsid w:val="005F7014"/>
    <w:rsid w:val="005F75D4"/>
    <w:rsid w:val="00601284"/>
    <w:rsid w:val="00601B2A"/>
    <w:rsid w:val="00601C3C"/>
    <w:rsid w:val="0060231C"/>
    <w:rsid w:val="00602C0F"/>
    <w:rsid w:val="00602CB8"/>
    <w:rsid w:val="00603679"/>
    <w:rsid w:val="00603F1B"/>
    <w:rsid w:val="0060470C"/>
    <w:rsid w:val="006048A1"/>
    <w:rsid w:val="00604B21"/>
    <w:rsid w:val="00605134"/>
    <w:rsid w:val="00605276"/>
    <w:rsid w:val="00606F75"/>
    <w:rsid w:val="00607197"/>
    <w:rsid w:val="00607E3A"/>
    <w:rsid w:val="00610AD3"/>
    <w:rsid w:val="00610C42"/>
    <w:rsid w:val="00611A70"/>
    <w:rsid w:val="00612F4A"/>
    <w:rsid w:val="0061383D"/>
    <w:rsid w:val="00614D0F"/>
    <w:rsid w:val="0061521B"/>
    <w:rsid w:val="00615CDC"/>
    <w:rsid w:val="0061680D"/>
    <w:rsid w:val="0062057D"/>
    <w:rsid w:val="00620F1D"/>
    <w:rsid w:val="006215FC"/>
    <w:rsid w:val="0062187B"/>
    <w:rsid w:val="00621A44"/>
    <w:rsid w:val="0062269B"/>
    <w:rsid w:val="00622982"/>
    <w:rsid w:val="0062427B"/>
    <w:rsid w:val="006243DF"/>
    <w:rsid w:val="006250BA"/>
    <w:rsid w:val="0062596A"/>
    <w:rsid w:val="00626BC5"/>
    <w:rsid w:val="00627DD9"/>
    <w:rsid w:val="00630E0F"/>
    <w:rsid w:val="00631622"/>
    <w:rsid w:val="0063271C"/>
    <w:rsid w:val="00634A47"/>
    <w:rsid w:val="00634B68"/>
    <w:rsid w:val="00634F13"/>
    <w:rsid w:val="0063504E"/>
    <w:rsid w:val="006357E5"/>
    <w:rsid w:val="00635D2E"/>
    <w:rsid w:val="00636CC4"/>
    <w:rsid w:val="00636D8E"/>
    <w:rsid w:val="006378E5"/>
    <w:rsid w:val="006407A3"/>
    <w:rsid w:val="006408CB"/>
    <w:rsid w:val="00640A66"/>
    <w:rsid w:val="0064108E"/>
    <w:rsid w:val="006414FB"/>
    <w:rsid w:val="00643050"/>
    <w:rsid w:val="006433B1"/>
    <w:rsid w:val="00643723"/>
    <w:rsid w:val="00643BCF"/>
    <w:rsid w:val="00643D2F"/>
    <w:rsid w:val="006442DF"/>
    <w:rsid w:val="00644571"/>
    <w:rsid w:val="00644592"/>
    <w:rsid w:val="006457F7"/>
    <w:rsid w:val="00645A37"/>
    <w:rsid w:val="00645D96"/>
    <w:rsid w:val="00646408"/>
    <w:rsid w:val="00646685"/>
    <w:rsid w:val="00647B18"/>
    <w:rsid w:val="0065054E"/>
    <w:rsid w:val="006507AF"/>
    <w:rsid w:val="006509F6"/>
    <w:rsid w:val="00650EA1"/>
    <w:rsid w:val="0065222E"/>
    <w:rsid w:val="0065303C"/>
    <w:rsid w:val="00653ED6"/>
    <w:rsid w:val="0065418B"/>
    <w:rsid w:val="00654704"/>
    <w:rsid w:val="00655F06"/>
    <w:rsid w:val="006576E0"/>
    <w:rsid w:val="00660526"/>
    <w:rsid w:val="006609C7"/>
    <w:rsid w:val="00660CAE"/>
    <w:rsid w:val="006617F5"/>
    <w:rsid w:val="00661F57"/>
    <w:rsid w:val="006640B1"/>
    <w:rsid w:val="0066472D"/>
    <w:rsid w:val="006653F2"/>
    <w:rsid w:val="00665C94"/>
    <w:rsid w:val="00666A88"/>
    <w:rsid w:val="00666A93"/>
    <w:rsid w:val="00666E47"/>
    <w:rsid w:val="00667329"/>
    <w:rsid w:val="006674FD"/>
    <w:rsid w:val="00667A35"/>
    <w:rsid w:val="00670143"/>
    <w:rsid w:val="0067028C"/>
    <w:rsid w:val="00670DDC"/>
    <w:rsid w:val="00670E32"/>
    <w:rsid w:val="00670E39"/>
    <w:rsid w:val="00672983"/>
    <w:rsid w:val="00672BCF"/>
    <w:rsid w:val="006744EB"/>
    <w:rsid w:val="006768F6"/>
    <w:rsid w:val="00680003"/>
    <w:rsid w:val="006819FF"/>
    <w:rsid w:val="00681E3F"/>
    <w:rsid w:val="00683A00"/>
    <w:rsid w:val="00684238"/>
    <w:rsid w:val="00684532"/>
    <w:rsid w:val="00684B8A"/>
    <w:rsid w:val="00685076"/>
    <w:rsid w:val="00686480"/>
    <w:rsid w:val="00686E31"/>
    <w:rsid w:val="0069036E"/>
    <w:rsid w:val="00690409"/>
    <w:rsid w:val="00691E74"/>
    <w:rsid w:val="00694BEF"/>
    <w:rsid w:val="00694CB5"/>
    <w:rsid w:val="00694E43"/>
    <w:rsid w:val="00695ADD"/>
    <w:rsid w:val="006969A7"/>
    <w:rsid w:val="00696F8D"/>
    <w:rsid w:val="006975E7"/>
    <w:rsid w:val="00697E5C"/>
    <w:rsid w:val="006A00C6"/>
    <w:rsid w:val="006A2677"/>
    <w:rsid w:val="006A2F13"/>
    <w:rsid w:val="006A3855"/>
    <w:rsid w:val="006A4C96"/>
    <w:rsid w:val="006A4F65"/>
    <w:rsid w:val="006A58E1"/>
    <w:rsid w:val="006A6560"/>
    <w:rsid w:val="006A7035"/>
    <w:rsid w:val="006A77B3"/>
    <w:rsid w:val="006A7EEB"/>
    <w:rsid w:val="006B069A"/>
    <w:rsid w:val="006B1937"/>
    <w:rsid w:val="006B1AD3"/>
    <w:rsid w:val="006B2201"/>
    <w:rsid w:val="006B2714"/>
    <w:rsid w:val="006B45E4"/>
    <w:rsid w:val="006B465B"/>
    <w:rsid w:val="006B4755"/>
    <w:rsid w:val="006B771C"/>
    <w:rsid w:val="006B7CC0"/>
    <w:rsid w:val="006C0093"/>
    <w:rsid w:val="006C0E8F"/>
    <w:rsid w:val="006C105D"/>
    <w:rsid w:val="006C1201"/>
    <w:rsid w:val="006C13A9"/>
    <w:rsid w:val="006C3069"/>
    <w:rsid w:val="006C3C84"/>
    <w:rsid w:val="006C45FE"/>
    <w:rsid w:val="006C4995"/>
    <w:rsid w:val="006C5200"/>
    <w:rsid w:val="006C55F7"/>
    <w:rsid w:val="006C5812"/>
    <w:rsid w:val="006C5D5C"/>
    <w:rsid w:val="006C785D"/>
    <w:rsid w:val="006C79B2"/>
    <w:rsid w:val="006D028A"/>
    <w:rsid w:val="006D15F2"/>
    <w:rsid w:val="006D1981"/>
    <w:rsid w:val="006D1E53"/>
    <w:rsid w:val="006D2286"/>
    <w:rsid w:val="006D2484"/>
    <w:rsid w:val="006D26E6"/>
    <w:rsid w:val="006D4805"/>
    <w:rsid w:val="006D596B"/>
    <w:rsid w:val="006D6004"/>
    <w:rsid w:val="006D6BAB"/>
    <w:rsid w:val="006D6FDA"/>
    <w:rsid w:val="006D7027"/>
    <w:rsid w:val="006E05F3"/>
    <w:rsid w:val="006E182A"/>
    <w:rsid w:val="006E1C04"/>
    <w:rsid w:val="006E2000"/>
    <w:rsid w:val="006E325B"/>
    <w:rsid w:val="006E32E0"/>
    <w:rsid w:val="006E37D4"/>
    <w:rsid w:val="006E4FB1"/>
    <w:rsid w:val="006E5D00"/>
    <w:rsid w:val="006F0807"/>
    <w:rsid w:val="006F0B7B"/>
    <w:rsid w:val="006F0D98"/>
    <w:rsid w:val="006F0DED"/>
    <w:rsid w:val="006F1D71"/>
    <w:rsid w:val="006F1EBF"/>
    <w:rsid w:val="006F3E4D"/>
    <w:rsid w:val="006F4C2A"/>
    <w:rsid w:val="006F58DA"/>
    <w:rsid w:val="006F68A8"/>
    <w:rsid w:val="006F6FC2"/>
    <w:rsid w:val="006F7340"/>
    <w:rsid w:val="006F779A"/>
    <w:rsid w:val="006F79FF"/>
    <w:rsid w:val="006F7C09"/>
    <w:rsid w:val="00701B6C"/>
    <w:rsid w:val="00701D52"/>
    <w:rsid w:val="0070272C"/>
    <w:rsid w:val="00704620"/>
    <w:rsid w:val="00705090"/>
    <w:rsid w:val="00706B74"/>
    <w:rsid w:val="007102BC"/>
    <w:rsid w:val="007103F0"/>
    <w:rsid w:val="00711992"/>
    <w:rsid w:val="00711EF1"/>
    <w:rsid w:val="00712070"/>
    <w:rsid w:val="00712075"/>
    <w:rsid w:val="00712267"/>
    <w:rsid w:val="0071283E"/>
    <w:rsid w:val="007144DE"/>
    <w:rsid w:val="0071493B"/>
    <w:rsid w:val="007151F7"/>
    <w:rsid w:val="00715687"/>
    <w:rsid w:val="0071670A"/>
    <w:rsid w:val="00716898"/>
    <w:rsid w:val="00716EC3"/>
    <w:rsid w:val="00717960"/>
    <w:rsid w:val="00720807"/>
    <w:rsid w:val="00720889"/>
    <w:rsid w:val="00720FA5"/>
    <w:rsid w:val="00721937"/>
    <w:rsid w:val="00721D8C"/>
    <w:rsid w:val="00721DB9"/>
    <w:rsid w:val="00722251"/>
    <w:rsid w:val="00723544"/>
    <w:rsid w:val="00724CC7"/>
    <w:rsid w:val="0072555E"/>
    <w:rsid w:val="00725C94"/>
    <w:rsid w:val="00726CE3"/>
    <w:rsid w:val="00726DF4"/>
    <w:rsid w:val="0072778E"/>
    <w:rsid w:val="00727AE4"/>
    <w:rsid w:val="00730813"/>
    <w:rsid w:val="00730C9C"/>
    <w:rsid w:val="007338BA"/>
    <w:rsid w:val="00733CAA"/>
    <w:rsid w:val="0073404A"/>
    <w:rsid w:val="00734BA7"/>
    <w:rsid w:val="00736EB4"/>
    <w:rsid w:val="00737A86"/>
    <w:rsid w:val="00740528"/>
    <w:rsid w:val="00741088"/>
    <w:rsid w:val="007417BA"/>
    <w:rsid w:val="00741A7D"/>
    <w:rsid w:val="00742222"/>
    <w:rsid w:val="00742E5F"/>
    <w:rsid w:val="00743B02"/>
    <w:rsid w:val="007453D3"/>
    <w:rsid w:val="00746890"/>
    <w:rsid w:val="00746A28"/>
    <w:rsid w:val="00750143"/>
    <w:rsid w:val="0075076C"/>
    <w:rsid w:val="00750F2F"/>
    <w:rsid w:val="00751C8B"/>
    <w:rsid w:val="00751DEB"/>
    <w:rsid w:val="007523FE"/>
    <w:rsid w:val="00752AC6"/>
    <w:rsid w:val="00752FAC"/>
    <w:rsid w:val="007532E1"/>
    <w:rsid w:val="0075405A"/>
    <w:rsid w:val="007543FE"/>
    <w:rsid w:val="0075507D"/>
    <w:rsid w:val="007557C5"/>
    <w:rsid w:val="0075581E"/>
    <w:rsid w:val="0075629A"/>
    <w:rsid w:val="0075647C"/>
    <w:rsid w:val="00757885"/>
    <w:rsid w:val="007602A8"/>
    <w:rsid w:val="0076170D"/>
    <w:rsid w:val="0076185C"/>
    <w:rsid w:val="00761B01"/>
    <w:rsid w:val="007620A4"/>
    <w:rsid w:val="0076313E"/>
    <w:rsid w:val="00764714"/>
    <w:rsid w:val="007653E9"/>
    <w:rsid w:val="00765C18"/>
    <w:rsid w:val="00766035"/>
    <w:rsid w:val="0076646A"/>
    <w:rsid w:val="007671F2"/>
    <w:rsid w:val="00767359"/>
    <w:rsid w:val="0076746C"/>
    <w:rsid w:val="00770F6F"/>
    <w:rsid w:val="00771C6D"/>
    <w:rsid w:val="007726CD"/>
    <w:rsid w:val="0077292D"/>
    <w:rsid w:val="00773011"/>
    <w:rsid w:val="007734C1"/>
    <w:rsid w:val="00773BAA"/>
    <w:rsid w:val="00773C23"/>
    <w:rsid w:val="007755FA"/>
    <w:rsid w:val="00775B03"/>
    <w:rsid w:val="007770B0"/>
    <w:rsid w:val="00777BE6"/>
    <w:rsid w:val="007802F1"/>
    <w:rsid w:val="0078386F"/>
    <w:rsid w:val="007844AC"/>
    <w:rsid w:val="0078549C"/>
    <w:rsid w:val="00785C76"/>
    <w:rsid w:val="00785CEE"/>
    <w:rsid w:val="00787D76"/>
    <w:rsid w:val="007901AF"/>
    <w:rsid w:val="00790A11"/>
    <w:rsid w:val="007912F8"/>
    <w:rsid w:val="007916F8"/>
    <w:rsid w:val="00792A75"/>
    <w:rsid w:val="0079322A"/>
    <w:rsid w:val="007943F5"/>
    <w:rsid w:val="0079443F"/>
    <w:rsid w:val="00794F2F"/>
    <w:rsid w:val="00795B09"/>
    <w:rsid w:val="00795D0F"/>
    <w:rsid w:val="007972C4"/>
    <w:rsid w:val="00797963"/>
    <w:rsid w:val="00797BB1"/>
    <w:rsid w:val="00797CBA"/>
    <w:rsid w:val="00797FC2"/>
    <w:rsid w:val="007A0B6F"/>
    <w:rsid w:val="007A1293"/>
    <w:rsid w:val="007A1568"/>
    <w:rsid w:val="007A2A55"/>
    <w:rsid w:val="007A3263"/>
    <w:rsid w:val="007A3317"/>
    <w:rsid w:val="007A337F"/>
    <w:rsid w:val="007A3898"/>
    <w:rsid w:val="007A39A1"/>
    <w:rsid w:val="007A4186"/>
    <w:rsid w:val="007A41DF"/>
    <w:rsid w:val="007A46DD"/>
    <w:rsid w:val="007A60AA"/>
    <w:rsid w:val="007A610C"/>
    <w:rsid w:val="007A6BDE"/>
    <w:rsid w:val="007A7AB8"/>
    <w:rsid w:val="007A7F51"/>
    <w:rsid w:val="007B0BBA"/>
    <w:rsid w:val="007B0DBD"/>
    <w:rsid w:val="007B1EAA"/>
    <w:rsid w:val="007B34E7"/>
    <w:rsid w:val="007B3B19"/>
    <w:rsid w:val="007B4063"/>
    <w:rsid w:val="007B425E"/>
    <w:rsid w:val="007B5459"/>
    <w:rsid w:val="007B5A3E"/>
    <w:rsid w:val="007B6162"/>
    <w:rsid w:val="007B716B"/>
    <w:rsid w:val="007B7261"/>
    <w:rsid w:val="007C02FF"/>
    <w:rsid w:val="007C08D6"/>
    <w:rsid w:val="007C1EAC"/>
    <w:rsid w:val="007C2DBE"/>
    <w:rsid w:val="007C332F"/>
    <w:rsid w:val="007C4B1F"/>
    <w:rsid w:val="007C4FB4"/>
    <w:rsid w:val="007C52FE"/>
    <w:rsid w:val="007C6131"/>
    <w:rsid w:val="007C6224"/>
    <w:rsid w:val="007C6600"/>
    <w:rsid w:val="007C6DF6"/>
    <w:rsid w:val="007C72C3"/>
    <w:rsid w:val="007C75D2"/>
    <w:rsid w:val="007C75D4"/>
    <w:rsid w:val="007C7BB1"/>
    <w:rsid w:val="007C7BC3"/>
    <w:rsid w:val="007D0BD9"/>
    <w:rsid w:val="007D2CFA"/>
    <w:rsid w:val="007D4422"/>
    <w:rsid w:val="007D4A3E"/>
    <w:rsid w:val="007D52AE"/>
    <w:rsid w:val="007D53AB"/>
    <w:rsid w:val="007D5521"/>
    <w:rsid w:val="007D57C0"/>
    <w:rsid w:val="007D6B55"/>
    <w:rsid w:val="007D6BA9"/>
    <w:rsid w:val="007D702B"/>
    <w:rsid w:val="007D7253"/>
    <w:rsid w:val="007D7CA4"/>
    <w:rsid w:val="007E0C90"/>
    <w:rsid w:val="007E109C"/>
    <w:rsid w:val="007E16E5"/>
    <w:rsid w:val="007E31E7"/>
    <w:rsid w:val="007E3970"/>
    <w:rsid w:val="007E4458"/>
    <w:rsid w:val="007E4B9E"/>
    <w:rsid w:val="007E5AAA"/>
    <w:rsid w:val="007E7A36"/>
    <w:rsid w:val="007F1293"/>
    <w:rsid w:val="007F38FD"/>
    <w:rsid w:val="007F4880"/>
    <w:rsid w:val="007F5082"/>
    <w:rsid w:val="007F69C2"/>
    <w:rsid w:val="007F6E1A"/>
    <w:rsid w:val="007F7FEA"/>
    <w:rsid w:val="00801EEC"/>
    <w:rsid w:val="008040E7"/>
    <w:rsid w:val="0080611F"/>
    <w:rsid w:val="00806AFF"/>
    <w:rsid w:val="00806CC0"/>
    <w:rsid w:val="00807800"/>
    <w:rsid w:val="008102C3"/>
    <w:rsid w:val="00811241"/>
    <w:rsid w:val="00811BD2"/>
    <w:rsid w:val="008126E3"/>
    <w:rsid w:val="00812C50"/>
    <w:rsid w:val="00812D53"/>
    <w:rsid w:val="00812E17"/>
    <w:rsid w:val="008136A0"/>
    <w:rsid w:val="00813FDD"/>
    <w:rsid w:val="00814FFF"/>
    <w:rsid w:val="00815716"/>
    <w:rsid w:val="00816649"/>
    <w:rsid w:val="008173AE"/>
    <w:rsid w:val="00817CA5"/>
    <w:rsid w:val="00820481"/>
    <w:rsid w:val="008204CC"/>
    <w:rsid w:val="008207E4"/>
    <w:rsid w:val="00820C47"/>
    <w:rsid w:val="00821296"/>
    <w:rsid w:val="008216D2"/>
    <w:rsid w:val="008234B9"/>
    <w:rsid w:val="008238F3"/>
    <w:rsid w:val="008241DB"/>
    <w:rsid w:val="00824AFE"/>
    <w:rsid w:val="008255BA"/>
    <w:rsid w:val="00826A42"/>
    <w:rsid w:val="00826A83"/>
    <w:rsid w:val="00826A92"/>
    <w:rsid w:val="00827515"/>
    <w:rsid w:val="0083024A"/>
    <w:rsid w:val="00830388"/>
    <w:rsid w:val="0083107D"/>
    <w:rsid w:val="00831097"/>
    <w:rsid w:val="0083133A"/>
    <w:rsid w:val="00831F39"/>
    <w:rsid w:val="00833A00"/>
    <w:rsid w:val="0083569A"/>
    <w:rsid w:val="00835EE8"/>
    <w:rsid w:val="008368DF"/>
    <w:rsid w:val="0083790C"/>
    <w:rsid w:val="00837CDD"/>
    <w:rsid w:val="00837E6F"/>
    <w:rsid w:val="00840104"/>
    <w:rsid w:val="008408ED"/>
    <w:rsid w:val="00842A5F"/>
    <w:rsid w:val="008443FB"/>
    <w:rsid w:val="0084457E"/>
    <w:rsid w:val="00845168"/>
    <w:rsid w:val="00845704"/>
    <w:rsid w:val="00845E2E"/>
    <w:rsid w:val="0084602D"/>
    <w:rsid w:val="0084635B"/>
    <w:rsid w:val="00847057"/>
    <w:rsid w:val="0085032E"/>
    <w:rsid w:val="00851CFA"/>
    <w:rsid w:val="0085312A"/>
    <w:rsid w:val="00854883"/>
    <w:rsid w:val="0085768A"/>
    <w:rsid w:val="008577D2"/>
    <w:rsid w:val="008602D9"/>
    <w:rsid w:val="008604D2"/>
    <w:rsid w:val="0086061A"/>
    <w:rsid w:val="008606F4"/>
    <w:rsid w:val="00861C2E"/>
    <w:rsid w:val="008626BA"/>
    <w:rsid w:val="00863DAC"/>
    <w:rsid w:val="0086539E"/>
    <w:rsid w:val="0086547F"/>
    <w:rsid w:val="00865C91"/>
    <w:rsid w:val="00865DDF"/>
    <w:rsid w:val="008671B7"/>
    <w:rsid w:val="00867377"/>
    <w:rsid w:val="00870261"/>
    <w:rsid w:val="00870700"/>
    <w:rsid w:val="00871D99"/>
    <w:rsid w:val="00873CF6"/>
    <w:rsid w:val="00874116"/>
    <w:rsid w:val="00874898"/>
    <w:rsid w:val="0087492D"/>
    <w:rsid w:val="008755DD"/>
    <w:rsid w:val="0087607A"/>
    <w:rsid w:val="00876D1C"/>
    <w:rsid w:val="00877289"/>
    <w:rsid w:val="008811AC"/>
    <w:rsid w:val="008818EF"/>
    <w:rsid w:val="008821FD"/>
    <w:rsid w:val="00882C03"/>
    <w:rsid w:val="00883CAA"/>
    <w:rsid w:val="00883DCD"/>
    <w:rsid w:val="00883F0C"/>
    <w:rsid w:val="008840FE"/>
    <w:rsid w:val="008842C0"/>
    <w:rsid w:val="00884C73"/>
    <w:rsid w:val="008852BB"/>
    <w:rsid w:val="008854E3"/>
    <w:rsid w:val="00885E95"/>
    <w:rsid w:val="008862F1"/>
    <w:rsid w:val="00886757"/>
    <w:rsid w:val="008872F4"/>
    <w:rsid w:val="00891453"/>
    <w:rsid w:val="00891645"/>
    <w:rsid w:val="00891FE6"/>
    <w:rsid w:val="00892854"/>
    <w:rsid w:val="008933FD"/>
    <w:rsid w:val="00893A7D"/>
    <w:rsid w:val="00893DE0"/>
    <w:rsid w:val="00893F85"/>
    <w:rsid w:val="00894BB2"/>
    <w:rsid w:val="00895784"/>
    <w:rsid w:val="00896919"/>
    <w:rsid w:val="008979A2"/>
    <w:rsid w:val="00897A0F"/>
    <w:rsid w:val="00897D0C"/>
    <w:rsid w:val="00897D5D"/>
    <w:rsid w:val="008A1236"/>
    <w:rsid w:val="008A13F0"/>
    <w:rsid w:val="008A2BD4"/>
    <w:rsid w:val="008A307F"/>
    <w:rsid w:val="008A54AF"/>
    <w:rsid w:val="008A5744"/>
    <w:rsid w:val="008A59D5"/>
    <w:rsid w:val="008A60F6"/>
    <w:rsid w:val="008A6235"/>
    <w:rsid w:val="008A6253"/>
    <w:rsid w:val="008A7279"/>
    <w:rsid w:val="008A7548"/>
    <w:rsid w:val="008A7E2C"/>
    <w:rsid w:val="008B02CD"/>
    <w:rsid w:val="008B0A58"/>
    <w:rsid w:val="008B16A1"/>
    <w:rsid w:val="008B3026"/>
    <w:rsid w:val="008B34F3"/>
    <w:rsid w:val="008B4C4E"/>
    <w:rsid w:val="008B6B88"/>
    <w:rsid w:val="008B6D3A"/>
    <w:rsid w:val="008B7573"/>
    <w:rsid w:val="008C0060"/>
    <w:rsid w:val="008C1148"/>
    <w:rsid w:val="008C2972"/>
    <w:rsid w:val="008C2B23"/>
    <w:rsid w:val="008C31D7"/>
    <w:rsid w:val="008C32AE"/>
    <w:rsid w:val="008C52DA"/>
    <w:rsid w:val="008C61B4"/>
    <w:rsid w:val="008C6D63"/>
    <w:rsid w:val="008C7104"/>
    <w:rsid w:val="008D1724"/>
    <w:rsid w:val="008D1C3C"/>
    <w:rsid w:val="008D27DD"/>
    <w:rsid w:val="008D2B4C"/>
    <w:rsid w:val="008D36C3"/>
    <w:rsid w:val="008D3D48"/>
    <w:rsid w:val="008D492E"/>
    <w:rsid w:val="008D4D3F"/>
    <w:rsid w:val="008D5628"/>
    <w:rsid w:val="008D5C4F"/>
    <w:rsid w:val="008D6D66"/>
    <w:rsid w:val="008D6DBB"/>
    <w:rsid w:val="008D7814"/>
    <w:rsid w:val="008D7BA0"/>
    <w:rsid w:val="008E0A07"/>
    <w:rsid w:val="008E1D78"/>
    <w:rsid w:val="008E1E92"/>
    <w:rsid w:val="008E21E2"/>
    <w:rsid w:val="008E3195"/>
    <w:rsid w:val="008E48E3"/>
    <w:rsid w:val="008E52A9"/>
    <w:rsid w:val="008E5AC8"/>
    <w:rsid w:val="008E5BFE"/>
    <w:rsid w:val="008E5F67"/>
    <w:rsid w:val="008E68EA"/>
    <w:rsid w:val="008E7570"/>
    <w:rsid w:val="008F0E05"/>
    <w:rsid w:val="008F13D7"/>
    <w:rsid w:val="008F3D0A"/>
    <w:rsid w:val="008F5487"/>
    <w:rsid w:val="008F59BC"/>
    <w:rsid w:val="008F681B"/>
    <w:rsid w:val="008F73D4"/>
    <w:rsid w:val="00900308"/>
    <w:rsid w:val="0090072A"/>
    <w:rsid w:val="00900BC5"/>
    <w:rsid w:val="00900F1F"/>
    <w:rsid w:val="009011CE"/>
    <w:rsid w:val="00901279"/>
    <w:rsid w:val="009016FE"/>
    <w:rsid w:val="00901AC4"/>
    <w:rsid w:val="0090213B"/>
    <w:rsid w:val="00902D58"/>
    <w:rsid w:val="00903447"/>
    <w:rsid w:val="00904162"/>
    <w:rsid w:val="00904E27"/>
    <w:rsid w:val="00905182"/>
    <w:rsid w:val="0090547D"/>
    <w:rsid w:val="009055BE"/>
    <w:rsid w:val="009055EA"/>
    <w:rsid w:val="00905A2B"/>
    <w:rsid w:val="009064A7"/>
    <w:rsid w:val="00906FB2"/>
    <w:rsid w:val="00907088"/>
    <w:rsid w:val="00907414"/>
    <w:rsid w:val="0090773E"/>
    <w:rsid w:val="0091118D"/>
    <w:rsid w:val="00911740"/>
    <w:rsid w:val="0091194A"/>
    <w:rsid w:val="00911F06"/>
    <w:rsid w:val="00912438"/>
    <w:rsid w:val="00912C40"/>
    <w:rsid w:val="00912F78"/>
    <w:rsid w:val="0091340D"/>
    <w:rsid w:val="00914537"/>
    <w:rsid w:val="009146F9"/>
    <w:rsid w:val="00915452"/>
    <w:rsid w:val="0091587F"/>
    <w:rsid w:val="00916394"/>
    <w:rsid w:val="00917C85"/>
    <w:rsid w:val="009207FE"/>
    <w:rsid w:val="0092110A"/>
    <w:rsid w:val="00921C46"/>
    <w:rsid w:val="00922814"/>
    <w:rsid w:val="00923DCD"/>
    <w:rsid w:val="00924C6F"/>
    <w:rsid w:val="00925111"/>
    <w:rsid w:val="00927ED1"/>
    <w:rsid w:val="00927F7B"/>
    <w:rsid w:val="0093063B"/>
    <w:rsid w:val="00931231"/>
    <w:rsid w:val="00932C00"/>
    <w:rsid w:val="00933339"/>
    <w:rsid w:val="0093382F"/>
    <w:rsid w:val="00933DDF"/>
    <w:rsid w:val="00934168"/>
    <w:rsid w:val="00934938"/>
    <w:rsid w:val="009352DA"/>
    <w:rsid w:val="00935648"/>
    <w:rsid w:val="009359D1"/>
    <w:rsid w:val="00936BB1"/>
    <w:rsid w:val="009370FE"/>
    <w:rsid w:val="0093777E"/>
    <w:rsid w:val="00940CB4"/>
    <w:rsid w:val="00941069"/>
    <w:rsid w:val="009412CC"/>
    <w:rsid w:val="00941558"/>
    <w:rsid w:val="009416A2"/>
    <w:rsid w:val="00941DB2"/>
    <w:rsid w:val="0094267F"/>
    <w:rsid w:val="00942938"/>
    <w:rsid w:val="00942CCF"/>
    <w:rsid w:val="00943D4B"/>
    <w:rsid w:val="00944269"/>
    <w:rsid w:val="00944C69"/>
    <w:rsid w:val="00944D66"/>
    <w:rsid w:val="00944F54"/>
    <w:rsid w:val="00945074"/>
    <w:rsid w:val="00945C37"/>
    <w:rsid w:val="009462A3"/>
    <w:rsid w:val="0094723C"/>
    <w:rsid w:val="0094743A"/>
    <w:rsid w:val="00951504"/>
    <w:rsid w:val="009515A6"/>
    <w:rsid w:val="00951B92"/>
    <w:rsid w:val="00952495"/>
    <w:rsid w:val="009528B3"/>
    <w:rsid w:val="00952DF7"/>
    <w:rsid w:val="00953348"/>
    <w:rsid w:val="0095483E"/>
    <w:rsid w:val="009549EA"/>
    <w:rsid w:val="00954E78"/>
    <w:rsid w:val="0095549C"/>
    <w:rsid w:val="00955565"/>
    <w:rsid w:val="00956D98"/>
    <w:rsid w:val="00957D2A"/>
    <w:rsid w:val="00960807"/>
    <w:rsid w:val="00960ADE"/>
    <w:rsid w:val="0096117F"/>
    <w:rsid w:val="009621F5"/>
    <w:rsid w:val="00963036"/>
    <w:rsid w:val="009634A6"/>
    <w:rsid w:val="00963D9C"/>
    <w:rsid w:val="0096471C"/>
    <w:rsid w:val="00964B64"/>
    <w:rsid w:val="00965045"/>
    <w:rsid w:val="009651E9"/>
    <w:rsid w:val="0096560E"/>
    <w:rsid w:val="009662A0"/>
    <w:rsid w:val="00966E90"/>
    <w:rsid w:val="00967C56"/>
    <w:rsid w:val="00970883"/>
    <w:rsid w:val="00970DD2"/>
    <w:rsid w:val="009715C0"/>
    <w:rsid w:val="009719D9"/>
    <w:rsid w:val="00972136"/>
    <w:rsid w:val="00972D20"/>
    <w:rsid w:val="00973C60"/>
    <w:rsid w:val="00975CAB"/>
    <w:rsid w:val="00975EED"/>
    <w:rsid w:val="00975F6E"/>
    <w:rsid w:val="00976163"/>
    <w:rsid w:val="0097638F"/>
    <w:rsid w:val="009770E5"/>
    <w:rsid w:val="00977108"/>
    <w:rsid w:val="009772C0"/>
    <w:rsid w:val="009776DF"/>
    <w:rsid w:val="0098010A"/>
    <w:rsid w:val="009814CB"/>
    <w:rsid w:val="0098179E"/>
    <w:rsid w:val="00981A79"/>
    <w:rsid w:val="009827B9"/>
    <w:rsid w:val="00982965"/>
    <w:rsid w:val="00982AD0"/>
    <w:rsid w:val="00982C7C"/>
    <w:rsid w:val="00983753"/>
    <w:rsid w:val="00983B18"/>
    <w:rsid w:val="009842CF"/>
    <w:rsid w:val="00986ECD"/>
    <w:rsid w:val="009872BE"/>
    <w:rsid w:val="00987535"/>
    <w:rsid w:val="00987776"/>
    <w:rsid w:val="00990DB0"/>
    <w:rsid w:val="00991FF2"/>
    <w:rsid w:val="00992C48"/>
    <w:rsid w:val="0099380F"/>
    <w:rsid w:val="0099480D"/>
    <w:rsid w:val="009952BE"/>
    <w:rsid w:val="00995C24"/>
    <w:rsid w:val="00996F00"/>
    <w:rsid w:val="009970F6"/>
    <w:rsid w:val="009A01AF"/>
    <w:rsid w:val="009A0213"/>
    <w:rsid w:val="009A1584"/>
    <w:rsid w:val="009A1CA2"/>
    <w:rsid w:val="009A221D"/>
    <w:rsid w:val="009A24A1"/>
    <w:rsid w:val="009A282F"/>
    <w:rsid w:val="009A3747"/>
    <w:rsid w:val="009A3CBA"/>
    <w:rsid w:val="009A3EA0"/>
    <w:rsid w:val="009A4562"/>
    <w:rsid w:val="009A48C0"/>
    <w:rsid w:val="009A5855"/>
    <w:rsid w:val="009A5D27"/>
    <w:rsid w:val="009A6067"/>
    <w:rsid w:val="009A670D"/>
    <w:rsid w:val="009A6BCA"/>
    <w:rsid w:val="009A6FF6"/>
    <w:rsid w:val="009B047C"/>
    <w:rsid w:val="009B10D4"/>
    <w:rsid w:val="009B12E7"/>
    <w:rsid w:val="009B136A"/>
    <w:rsid w:val="009B14E7"/>
    <w:rsid w:val="009B1A6B"/>
    <w:rsid w:val="009B2040"/>
    <w:rsid w:val="009B29F3"/>
    <w:rsid w:val="009B2B03"/>
    <w:rsid w:val="009B56C4"/>
    <w:rsid w:val="009B61E9"/>
    <w:rsid w:val="009B7284"/>
    <w:rsid w:val="009B7483"/>
    <w:rsid w:val="009C0221"/>
    <w:rsid w:val="009C04D7"/>
    <w:rsid w:val="009C170B"/>
    <w:rsid w:val="009C1979"/>
    <w:rsid w:val="009C1F71"/>
    <w:rsid w:val="009C2AED"/>
    <w:rsid w:val="009C37EE"/>
    <w:rsid w:val="009C3C53"/>
    <w:rsid w:val="009C46CA"/>
    <w:rsid w:val="009C4822"/>
    <w:rsid w:val="009C5222"/>
    <w:rsid w:val="009C52D2"/>
    <w:rsid w:val="009C56E8"/>
    <w:rsid w:val="009C7196"/>
    <w:rsid w:val="009C75DA"/>
    <w:rsid w:val="009C7683"/>
    <w:rsid w:val="009D029D"/>
    <w:rsid w:val="009D05B2"/>
    <w:rsid w:val="009D1CCC"/>
    <w:rsid w:val="009D2462"/>
    <w:rsid w:val="009D2598"/>
    <w:rsid w:val="009D30B4"/>
    <w:rsid w:val="009D3BA6"/>
    <w:rsid w:val="009D42C2"/>
    <w:rsid w:val="009D45F2"/>
    <w:rsid w:val="009D6506"/>
    <w:rsid w:val="009D74FA"/>
    <w:rsid w:val="009D76C5"/>
    <w:rsid w:val="009E10E0"/>
    <w:rsid w:val="009E122B"/>
    <w:rsid w:val="009E1267"/>
    <w:rsid w:val="009E1EE2"/>
    <w:rsid w:val="009E2186"/>
    <w:rsid w:val="009E3062"/>
    <w:rsid w:val="009E31A7"/>
    <w:rsid w:val="009E3414"/>
    <w:rsid w:val="009E3543"/>
    <w:rsid w:val="009E4BE2"/>
    <w:rsid w:val="009E4CD0"/>
    <w:rsid w:val="009E513B"/>
    <w:rsid w:val="009E60A4"/>
    <w:rsid w:val="009E67B7"/>
    <w:rsid w:val="009E7DA4"/>
    <w:rsid w:val="009E7FCA"/>
    <w:rsid w:val="009F050D"/>
    <w:rsid w:val="009F170F"/>
    <w:rsid w:val="009F1CC7"/>
    <w:rsid w:val="009F3543"/>
    <w:rsid w:val="009F36CF"/>
    <w:rsid w:val="009F4D5A"/>
    <w:rsid w:val="009F55EC"/>
    <w:rsid w:val="009F5878"/>
    <w:rsid w:val="009F5D55"/>
    <w:rsid w:val="009F655A"/>
    <w:rsid w:val="009F65C2"/>
    <w:rsid w:val="009F6AC6"/>
    <w:rsid w:val="009F72EF"/>
    <w:rsid w:val="00A01874"/>
    <w:rsid w:val="00A03E11"/>
    <w:rsid w:val="00A055DC"/>
    <w:rsid w:val="00A058E8"/>
    <w:rsid w:val="00A05D81"/>
    <w:rsid w:val="00A05F60"/>
    <w:rsid w:val="00A06277"/>
    <w:rsid w:val="00A06519"/>
    <w:rsid w:val="00A06692"/>
    <w:rsid w:val="00A06BE8"/>
    <w:rsid w:val="00A074D2"/>
    <w:rsid w:val="00A076A6"/>
    <w:rsid w:val="00A078BC"/>
    <w:rsid w:val="00A10D93"/>
    <w:rsid w:val="00A12DAF"/>
    <w:rsid w:val="00A14BC8"/>
    <w:rsid w:val="00A153A4"/>
    <w:rsid w:val="00A15B64"/>
    <w:rsid w:val="00A165B7"/>
    <w:rsid w:val="00A20AD2"/>
    <w:rsid w:val="00A225A5"/>
    <w:rsid w:val="00A22F40"/>
    <w:rsid w:val="00A23A24"/>
    <w:rsid w:val="00A249A1"/>
    <w:rsid w:val="00A25A93"/>
    <w:rsid w:val="00A26545"/>
    <w:rsid w:val="00A26C40"/>
    <w:rsid w:val="00A2713D"/>
    <w:rsid w:val="00A27A4E"/>
    <w:rsid w:val="00A27F6F"/>
    <w:rsid w:val="00A302FE"/>
    <w:rsid w:val="00A30DF8"/>
    <w:rsid w:val="00A31AD8"/>
    <w:rsid w:val="00A325A5"/>
    <w:rsid w:val="00A32D70"/>
    <w:rsid w:val="00A33523"/>
    <w:rsid w:val="00A33C51"/>
    <w:rsid w:val="00A349BA"/>
    <w:rsid w:val="00A374F1"/>
    <w:rsid w:val="00A37998"/>
    <w:rsid w:val="00A406D9"/>
    <w:rsid w:val="00A4073B"/>
    <w:rsid w:val="00A40B9D"/>
    <w:rsid w:val="00A4225A"/>
    <w:rsid w:val="00A42647"/>
    <w:rsid w:val="00A429CE"/>
    <w:rsid w:val="00A4372D"/>
    <w:rsid w:val="00A43C55"/>
    <w:rsid w:val="00A43D64"/>
    <w:rsid w:val="00A44BBE"/>
    <w:rsid w:val="00A472B4"/>
    <w:rsid w:val="00A47902"/>
    <w:rsid w:val="00A50465"/>
    <w:rsid w:val="00A50647"/>
    <w:rsid w:val="00A5090C"/>
    <w:rsid w:val="00A50C0E"/>
    <w:rsid w:val="00A51655"/>
    <w:rsid w:val="00A521AB"/>
    <w:rsid w:val="00A543AF"/>
    <w:rsid w:val="00A54613"/>
    <w:rsid w:val="00A546BB"/>
    <w:rsid w:val="00A5478C"/>
    <w:rsid w:val="00A54EEE"/>
    <w:rsid w:val="00A551BB"/>
    <w:rsid w:val="00A55361"/>
    <w:rsid w:val="00A5677C"/>
    <w:rsid w:val="00A569BE"/>
    <w:rsid w:val="00A56F46"/>
    <w:rsid w:val="00A57521"/>
    <w:rsid w:val="00A57963"/>
    <w:rsid w:val="00A579A2"/>
    <w:rsid w:val="00A6032B"/>
    <w:rsid w:val="00A60BE0"/>
    <w:rsid w:val="00A61845"/>
    <w:rsid w:val="00A6192D"/>
    <w:rsid w:val="00A61B29"/>
    <w:rsid w:val="00A61CDB"/>
    <w:rsid w:val="00A61F60"/>
    <w:rsid w:val="00A62025"/>
    <w:rsid w:val="00A62F2B"/>
    <w:rsid w:val="00A63B01"/>
    <w:rsid w:val="00A64113"/>
    <w:rsid w:val="00A65472"/>
    <w:rsid w:val="00A65891"/>
    <w:rsid w:val="00A65EC4"/>
    <w:rsid w:val="00A6637A"/>
    <w:rsid w:val="00A663F8"/>
    <w:rsid w:val="00A6664A"/>
    <w:rsid w:val="00A6690D"/>
    <w:rsid w:val="00A66910"/>
    <w:rsid w:val="00A67DA8"/>
    <w:rsid w:val="00A71C6E"/>
    <w:rsid w:val="00A71E4F"/>
    <w:rsid w:val="00A71FF6"/>
    <w:rsid w:val="00A730CC"/>
    <w:rsid w:val="00A73F57"/>
    <w:rsid w:val="00A7485E"/>
    <w:rsid w:val="00A74A4B"/>
    <w:rsid w:val="00A74AE8"/>
    <w:rsid w:val="00A74C20"/>
    <w:rsid w:val="00A753AE"/>
    <w:rsid w:val="00A77801"/>
    <w:rsid w:val="00A778FE"/>
    <w:rsid w:val="00A8053E"/>
    <w:rsid w:val="00A820FE"/>
    <w:rsid w:val="00A82170"/>
    <w:rsid w:val="00A827A8"/>
    <w:rsid w:val="00A844F5"/>
    <w:rsid w:val="00A84AF8"/>
    <w:rsid w:val="00A85FDC"/>
    <w:rsid w:val="00A872D6"/>
    <w:rsid w:val="00A87F56"/>
    <w:rsid w:val="00A90988"/>
    <w:rsid w:val="00A9103B"/>
    <w:rsid w:val="00A91444"/>
    <w:rsid w:val="00A9280E"/>
    <w:rsid w:val="00A92B21"/>
    <w:rsid w:val="00A93916"/>
    <w:rsid w:val="00A944C7"/>
    <w:rsid w:val="00A948EE"/>
    <w:rsid w:val="00A949AB"/>
    <w:rsid w:val="00A94A96"/>
    <w:rsid w:val="00A94C15"/>
    <w:rsid w:val="00A95772"/>
    <w:rsid w:val="00A95CD3"/>
    <w:rsid w:val="00A95FB2"/>
    <w:rsid w:val="00A96BD0"/>
    <w:rsid w:val="00A96DAB"/>
    <w:rsid w:val="00A97AD5"/>
    <w:rsid w:val="00A97E70"/>
    <w:rsid w:val="00AA03DB"/>
    <w:rsid w:val="00AA0CD3"/>
    <w:rsid w:val="00AA103C"/>
    <w:rsid w:val="00AA1794"/>
    <w:rsid w:val="00AA206D"/>
    <w:rsid w:val="00AA241A"/>
    <w:rsid w:val="00AA2423"/>
    <w:rsid w:val="00AA26C5"/>
    <w:rsid w:val="00AA3197"/>
    <w:rsid w:val="00AA385F"/>
    <w:rsid w:val="00AA3E40"/>
    <w:rsid w:val="00AA469E"/>
    <w:rsid w:val="00AA4BF0"/>
    <w:rsid w:val="00AA519E"/>
    <w:rsid w:val="00AA6EF0"/>
    <w:rsid w:val="00AA74B1"/>
    <w:rsid w:val="00AA7B99"/>
    <w:rsid w:val="00AB0BCA"/>
    <w:rsid w:val="00AB118A"/>
    <w:rsid w:val="00AB1420"/>
    <w:rsid w:val="00AB1621"/>
    <w:rsid w:val="00AB4AB9"/>
    <w:rsid w:val="00AB4B4A"/>
    <w:rsid w:val="00AB7342"/>
    <w:rsid w:val="00AB77EB"/>
    <w:rsid w:val="00AB7D5F"/>
    <w:rsid w:val="00AC1362"/>
    <w:rsid w:val="00AC255E"/>
    <w:rsid w:val="00AC2F9B"/>
    <w:rsid w:val="00AC4B5E"/>
    <w:rsid w:val="00AC53FA"/>
    <w:rsid w:val="00AC58CA"/>
    <w:rsid w:val="00AC6B94"/>
    <w:rsid w:val="00AC7948"/>
    <w:rsid w:val="00AD0384"/>
    <w:rsid w:val="00AD05FA"/>
    <w:rsid w:val="00AD1007"/>
    <w:rsid w:val="00AD11A7"/>
    <w:rsid w:val="00AD138F"/>
    <w:rsid w:val="00AD175D"/>
    <w:rsid w:val="00AD20DC"/>
    <w:rsid w:val="00AD36D6"/>
    <w:rsid w:val="00AD3B07"/>
    <w:rsid w:val="00AD3C87"/>
    <w:rsid w:val="00AD4CC0"/>
    <w:rsid w:val="00AD6199"/>
    <w:rsid w:val="00AD6667"/>
    <w:rsid w:val="00AD6CE5"/>
    <w:rsid w:val="00AD71D2"/>
    <w:rsid w:val="00AD7DCC"/>
    <w:rsid w:val="00AE05D7"/>
    <w:rsid w:val="00AE07A5"/>
    <w:rsid w:val="00AE1600"/>
    <w:rsid w:val="00AE16BA"/>
    <w:rsid w:val="00AE1F80"/>
    <w:rsid w:val="00AE2B46"/>
    <w:rsid w:val="00AE32FC"/>
    <w:rsid w:val="00AE3D90"/>
    <w:rsid w:val="00AE400E"/>
    <w:rsid w:val="00AE4191"/>
    <w:rsid w:val="00AE558D"/>
    <w:rsid w:val="00AE5B27"/>
    <w:rsid w:val="00AE641D"/>
    <w:rsid w:val="00AE65F8"/>
    <w:rsid w:val="00AE748A"/>
    <w:rsid w:val="00AE777C"/>
    <w:rsid w:val="00AE79BE"/>
    <w:rsid w:val="00AE7AAC"/>
    <w:rsid w:val="00AF2969"/>
    <w:rsid w:val="00AF2E99"/>
    <w:rsid w:val="00AF362F"/>
    <w:rsid w:val="00AF3C0B"/>
    <w:rsid w:val="00AF4E49"/>
    <w:rsid w:val="00AF5004"/>
    <w:rsid w:val="00AF5B6A"/>
    <w:rsid w:val="00AF6387"/>
    <w:rsid w:val="00AF650F"/>
    <w:rsid w:val="00AF6F51"/>
    <w:rsid w:val="00AF7864"/>
    <w:rsid w:val="00B025C7"/>
    <w:rsid w:val="00B03192"/>
    <w:rsid w:val="00B03428"/>
    <w:rsid w:val="00B03590"/>
    <w:rsid w:val="00B035F8"/>
    <w:rsid w:val="00B04610"/>
    <w:rsid w:val="00B04784"/>
    <w:rsid w:val="00B05A1C"/>
    <w:rsid w:val="00B05C7A"/>
    <w:rsid w:val="00B05DD1"/>
    <w:rsid w:val="00B065D3"/>
    <w:rsid w:val="00B06BFC"/>
    <w:rsid w:val="00B06F29"/>
    <w:rsid w:val="00B07A29"/>
    <w:rsid w:val="00B07FBD"/>
    <w:rsid w:val="00B101BC"/>
    <w:rsid w:val="00B10BBA"/>
    <w:rsid w:val="00B12E59"/>
    <w:rsid w:val="00B13111"/>
    <w:rsid w:val="00B13D6A"/>
    <w:rsid w:val="00B143AD"/>
    <w:rsid w:val="00B147D6"/>
    <w:rsid w:val="00B1494A"/>
    <w:rsid w:val="00B14BC3"/>
    <w:rsid w:val="00B1539A"/>
    <w:rsid w:val="00B15FF7"/>
    <w:rsid w:val="00B16285"/>
    <w:rsid w:val="00B1767C"/>
    <w:rsid w:val="00B1777A"/>
    <w:rsid w:val="00B17E21"/>
    <w:rsid w:val="00B207D5"/>
    <w:rsid w:val="00B20C55"/>
    <w:rsid w:val="00B215EB"/>
    <w:rsid w:val="00B216DE"/>
    <w:rsid w:val="00B21AE0"/>
    <w:rsid w:val="00B22902"/>
    <w:rsid w:val="00B23165"/>
    <w:rsid w:val="00B237AC"/>
    <w:rsid w:val="00B23B97"/>
    <w:rsid w:val="00B23C8F"/>
    <w:rsid w:val="00B24032"/>
    <w:rsid w:val="00B245CF"/>
    <w:rsid w:val="00B250BD"/>
    <w:rsid w:val="00B252F6"/>
    <w:rsid w:val="00B25AAA"/>
    <w:rsid w:val="00B268E0"/>
    <w:rsid w:val="00B26D32"/>
    <w:rsid w:val="00B30A20"/>
    <w:rsid w:val="00B31D02"/>
    <w:rsid w:val="00B32789"/>
    <w:rsid w:val="00B33998"/>
    <w:rsid w:val="00B34C12"/>
    <w:rsid w:val="00B34E6D"/>
    <w:rsid w:val="00B36A99"/>
    <w:rsid w:val="00B372D7"/>
    <w:rsid w:val="00B3765C"/>
    <w:rsid w:val="00B42A5E"/>
    <w:rsid w:val="00B431F5"/>
    <w:rsid w:val="00B43C42"/>
    <w:rsid w:val="00B44554"/>
    <w:rsid w:val="00B449F7"/>
    <w:rsid w:val="00B455DC"/>
    <w:rsid w:val="00B4576B"/>
    <w:rsid w:val="00B46B60"/>
    <w:rsid w:val="00B47753"/>
    <w:rsid w:val="00B4784E"/>
    <w:rsid w:val="00B50C51"/>
    <w:rsid w:val="00B52B74"/>
    <w:rsid w:val="00B53013"/>
    <w:rsid w:val="00B5389E"/>
    <w:rsid w:val="00B54728"/>
    <w:rsid w:val="00B54841"/>
    <w:rsid w:val="00B54CAE"/>
    <w:rsid w:val="00B5532B"/>
    <w:rsid w:val="00B55594"/>
    <w:rsid w:val="00B55B83"/>
    <w:rsid w:val="00B55BF7"/>
    <w:rsid w:val="00B55CC9"/>
    <w:rsid w:val="00B5645D"/>
    <w:rsid w:val="00B573EF"/>
    <w:rsid w:val="00B57776"/>
    <w:rsid w:val="00B60371"/>
    <w:rsid w:val="00B60B19"/>
    <w:rsid w:val="00B611FC"/>
    <w:rsid w:val="00B61830"/>
    <w:rsid w:val="00B618ED"/>
    <w:rsid w:val="00B61F7E"/>
    <w:rsid w:val="00B6232B"/>
    <w:rsid w:val="00B62EA5"/>
    <w:rsid w:val="00B639F3"/>
    <w:rsid w:val="00B64921"/>
    <w:rsid w:val="00B651D6"/>
    <w:rsid w:val="00B65EFF"/>
    <w:rsid w:val="00B66453"/>
    <w:rsid w:val="00B67A21"/>
    <w:rsid w:val="00B67F88"/>
    <w:rsid w:val="00B7192D"/>
    <w:rsid w:val="00B71D58"/>
    <w:rsid w:val="00B71F33"/>
    <w:rsid w:val="00B73213"/>
    <w:rsid w:val="00B7346D"/>
    <w:rsid w:val="00B74A31"/>
    <w:rsid w:val="00B76120"/>
    <w:rsid w:val="00B76C28"/>
    <w:rsid w:val="00B76C5C"/>
    <w:rsid w:val="00B76DB0"/>
    <w:rsid w:val="00B76F46"/>
    <w:rsid w:val="00B778CE"/>
    <w:rsid w:val="00B77A28"/>
    <w:rsid w:val="00B80138"/>
    <w:rsid w:val="00B80706"/>
    <w:rsid w:val="00B80717"/>
    <w:rsid w:val="00B80938"/>
    <w:rsid w:val="00B81C9C"/>
    <w:rsid w:val="00B81FF9"/>
    <w:rsid w:val="00B825F6"/>
    <w:rsid w:val="00B82E84"/>
    <w:rsid w:val="00B844A9"/>
    <w:rsid w:val="00B84874"/>
    <w:rsid w:val="00B855AD"/>
    <w:rsid w:val="00B85AFB"/>
    <w:rsid w:val="00B86425"/>
    <w:rsid w:val="00B90539"/>
    <w:rsid w:val="00B90C4E"/>
    <w:rsid w:val="00B91008"/>
    <w:rsid w:val="00B921F9"/>
    <w:rsid w:val="00B92333"/>
    <w:rsid w:val="00B92754"/>
    <w:rsid w:val="00B93B02"/>
    <w:rsid w:val="00B93CC1"/>
    <w:rsid w:val="00B9555D"/>
    <w:rsid w:val="00B95BBD"/>
    <w:rsid w:val="00B95D02"/>
    <w:rsid w:val="00B9632C"/>
    <w:rsid w:val="00B974B6"/>
    <w:rsid w:val="00B97A51"/>
    <w:rsid w:val="00BA13DA"/>
    <w:rsid w:val="00BA329B"/>
    <w:rsid w:val="00BA33D0"/>
    <w:rsid w:val="00BA46A2"/>
    <w:rsid w:val="00BA4A57"/>
    <w:rsid w:val="00BA50AA"/>
    <w:rsid w:val="00BA5768"/>
    <w:rsid w:val="00BA5C13"/>
    <w:rsid w:val="00BA5D1F"/>
    <w:rsid w:val="00BA5FF6"/>
    <w:rsid w:val="00BA7560"/>
    <w:rsid w:val="00BB0661"/>
    <w:rsid w:val="00BB12DC"/>
    <w:rsid w:val="00BB1BA9"/>
    <w:rsid w:val="00BB1F1F"/>
    <w:rsid w:val="00BB3E74"/>
    <w:rsid w:val="00BB4083"/>
    <w:rsid w:val="00BB5F19"/>
    <w:rsid w:val="00BB6250"/>
    <w:rsid w:val="00BB65E6"/>
    <w:rsid w:val="00BB703E"/>
    <w:rsid w:val="00BB730D"/>
    <w:rsid w:val="00BB73DC"/>
    <w:rsid w:val="00BB7B75"/>
    <w:rsid w:val="00BC233D"/>
    <w:rsid w:val="00BC2E07"/>
    <w:rsid w:val="00BC37D9"/>
    <w:rsid w:val="00BC4369"/>
    <w:rsid w:val="00BC492A"/>
    <w:rsid w:val="00BC4B2A"/>
    <w:rsid w:val="00BC4D1B"/>
    <w:rsid w:val="00BC5FFD"/>
    <w:rsid w:val="00BC6A4B"/>
    <w:rsid w:val="00BC7549"/>
    <w:rsid w:val="00BD0351"/>
    <w:rsid w:val="00BD0DBE"/>
    <w:rsid w:val="00BD158E"/>
    <w:rsid w:val="00BD1659"/>
    <w:rsid w:val="00BD1DC6"/>
    <w:rsid w:val="00BD29A2"/>
    <w:rsid w:val="00BD2A8B"/>
    <w:rsid w:val="00BD2AB0"/>
    <w:rsid w:val="00BD3809"/>
    <w:rsid w:val="00BD3BBA"/>
    <w:rsid w:val="00BD431C"/>
    <w:rsid w:val="00BD43F6"/>
    <w:rsid w:val="00BD54F3"/>
    <w:rsid w:val="00BD5948"/>
    <w:rsid w:val="00BD5DE6"/>
    <w:rsid w:val="00BD666B"/>
    <w:rsid w:val="00BE08C7"/>
    <w:rsid w:val="00BE1C05"/>
    <w:rsid w:val="00BE2090"/>
    <w:rsid w:val="00BE329E"/>
    <w:rsid w:val="00BE41D3"/>
    <w:rsid w:val="00BE5248"/>
    <w:rsid w:val="00BE6444"/>
    <w:rsid w:val="00BE64E6"/>
    <w:rsid w:val="00BE6D37"/>
    <w:rsid w:val="00BE6EBC"/>
    <w:rsid w:val="00BE7557"/>
    <w:rsid w:val="00BE79D1"/>
    <w:rsid w:val="00BF0233"/>
    <w:rsid w:val="00BF08EC"/>
    <w:rsid w:val="00BF0A08"/>
    <w:rsid w:val="00BF199A"/>
    <w:rsid w:val="00BF2FD6"/>
    <w:rsid w:val="00BF3505"/>
    <w:rsid w:val="00BF36BB"/>
    <w:rsid w:val="00BF3A59"/>
    <w:rsid w:val="00BF3E0A"/>
    <w:rsid w:val="00BF513D"/>
    <w:rsid w:val="00BF6E19"/>
    <w:rsid w:val="00C0015D"/>
    <w:rsid w:val="00C0127E"/>
    <w:rsid w:val="00C01CA9"/>
    <w:rsid w:val="00C02AC0"/>
    <w:rsid w:val="00C02B6F"/>
    <w:rsid w:val="00C02D97"/>
    <w:rsid w:val="00C0368F"/>
    <w:rsid w:val="00C03AC3"/>
    <w:rsid w:val="00C03DE8"/>
    <w:rsid w:val="00C0419C"/>
    <w:rsid w:val="00C04527"/>
    <w:rsid w:val="00C047E7"/>
    <w:rsid w:val="00C054C1"/>
    <w:rsid w:val="00C056D5"/>
    <w:rsid w:val="00C060FF"/>
    <w:rsid w:val="00C06469"/>
    <w:rsid w:val="00C065CC"/>
    <w:rsid w:val="00C0682B"/>
    <w:rsid w:val="00C06943"/>
    <w:rsid w:val="00C06A5A"/>
    <w:rsid w:val="00C07AEF"/>
    <w:rsid w:val="00C10383"/>
    <w:rsid w:val="00C108C6"/>
    <w:rsid w:val="00C10A51"/>
    <w:rsid w:val="00C116A3"/>
    <w:rsid w:val="00C122C7"/>
    <w:rsid w:val="00C12ED6"/>
    <w:rsid w:val="00C13CE7"/>
    <w:rsid w:val="00C1424D"/>
    <w:rsid w:val="00C14A5E"/>
    <w:rsid w:val="00C14FCD"/>
    <w:rsid w:val="00C153D9"/>
    <w:rsid w:val="00C15652"/>
    <w:rsid w:val="00C16A6E"/>
    <w:rsid w:val="00C171C3"/>
    <w:rsid w:val="00C173E2"/>
    <w:rsid w:val="00C2084C"/>
    <w:rsid w:val="00C20ED7"/>
    <w:rsid w:val="00C211E1"/>
    <w:rsid w:val="00C216C8"/>
    <w:rsid w:val="00C22A4A"/>
    <w:rsid w:val="00C233E3"/>
    <w:rsid w:val="00C24CC4"/>
    <w:rsid w:val="00C252DF"/>
    <w:rsid w:val="00C262B0"/>
    <w:rsid w:val="00C262E0"/>
    <w:rsid w:val="00C26B92"/>
    <w:rsid w:val="00C26B9B"/>
    <w:rsid w:val="00C26C67"/>
    <w:rsid w:val="00C270EB"/>
    <w:rsid w:val="00C2778A"/>
    <w:rsid w:val="00C27C14"/>
    <w:rsid w:val="00C27FD1"/>
    <w:rsid w:val="00C30169"/>
    <w:rsid w:val="00C31968"/>
    <w:rsid w:val="00C346C8"/>
    <w:rsid w:val="00C35905"/>
    <w:rsid w:val="00C35C2B"/>
    <w:rsid w:val="00C36052"/>
    <w:rsid w:val="00C3750B"/>
    <w:rsid w:val="00C37789"/>
    <w:rsid w:val="00C41516"/>
    <w:rsid w:val="00C41ACB"/>
    <w:rsid w:val="00C427A9"/>
    <w:rsid w:val="00C427AB"/>
    <w:rsid w:val="00C4421C"/>
    <w:rsid w:val="00C443BE"/>
    <w:rsid w:val="00C44801"/>
    <w:rsid w:val="00C45A79"/>
    <w:rsid w:val="00C463EE"/>
    <w:rsid w:val="00C502D7"/>
    <w:rsid w:val="00C509EA"/>
    <w:rsid w:val="00C50ECC"/>
    <w:rsid w:val="00C51435"/>
    <w:rsid w:val="00C51A13"/>
    <w:rsid w:val="00C51BB0"/>
    <w:rsid w:val="00C52EC6"/>
    <w:rsid w:val="00C53547"/>
    <w:rsid w:val="00C54FF0"/>
    <w:rsid w:val="00C562C5"/>
    <w:rsid w:val="00C56350"/>
    <w:rsid w:val="00C57517"/>
    <w:rsid w:val="00C6179C"/>
    <w:rsid w:val="00C6225B"/>
    <w:rsid w:val="00C62401"/>
    <w:rsid w:val="00C62776"/>
    <w:rsid w:val="00C6431C"/>
    <w:rsid w:val="00C6469A"/>
    <w:rsid w:val="00C65780"/>
    <w:rsid w:val="00C658CE"/>
    <w:rsid w:val="00C65AF4"/>
    <w:rsid w:val="00C66BDF"/>
    <w:rsid w:val="00C66CEF"/>
    <w:rsid w:val="00C66E18"/>
    <w:rsid w:val="00C66EBB"/>
    <w:rsid w:val="00C6703C"/>
    <w:rsid w:val="00C67284"/>
    <w:rsid w:val="00C702A8"/>
    <w:rsid w:val="00C717E8"/>
    <w:rsid w:val="00C7183F"/>
    <w:rsid w:val="00C7189D"/>
    <w:rsid w:val="00C731DD"/>
    <w:rsid w:val="00C73E5B"/>
    <w:rsid w:val="00C73E65"/>
    <w:rsid w:val="00C74574"/>
    <w:rsid w:val="00C745C4"/>
    <w:rsid w:val="00C74B90"/>
    <w:rsid w:val="00C75BB0"/>
    <w:rsid w:val="00C77D8B"/>
    <w:rsid w:val="00C80108"/>
    <w:rsid w:val="00C80BED"/>
    <w:rsid w:val="00C80DFE"/>
    <w:rsid w:val="00C81BB9"/>
    <w:rsid w:val="00C82E3B"/>
    <w:rsid w:val="00C848AC"/>
    <w:rsid w:val="00C84B82"/>
    <w:rsid w:val="00C85C37"/>
    <w:rsid w:val="00C860E2"/>
    <w:rsid w:val="00C86F69"/>
    <w:rsid w:val="00C87039"/>
    <w:rsid w:val="00C87802"/>
    <w:rsid w:val="00C87B86"/>
    <w:rsid w:val="00C90B58"/>
    <w:rsid w:val="00C90EC9"/>
    <w:rsid w:val="00C94873"/>
    <w:rsid w:val="00C94C23"/>
    <w:rsid w:val="00C95017"/>
    <w:rsid w:val="00C96BC6"/>
    <w:rsid w:val="00C97852"/>
    <w:rsid w:val="00C97A06"/>
    <w:rsid w:val="00CA059C"/>
    <w:rsid w:val="00CA074D"/>
    <w:rsid w:val="00CA1083"/>
    <w:rsid w:val="00CA31D8"/>
    <w:rsid w:val="00CA34AC"/>
    <w:rsid w:val="00CA3B9D"/>
    <w:rsid w:val="00CA523F"/>
    <w:rsid w:val="00CA6456"/>
    <w:rsid w:val="00CA75A7"/>
    <w:rsid w:val="00CA7606"/>
    <w:rsid w:val="00CB0166"/>
    <w:rsid w:val="00CB0A1F"/>
    <w:rsid w:val="00CB133C"/>
    <w:rsid w:val="00CB169D"/>
    <w:rsid w:val="00CB1B66"/>
    <w:rsid w:val="00CB216D"/>
    <w:rsid w:val="00CB2261"/>
    <w:rsid w:val="00CB2413"/>
    <w:rsid w:val="00CB24F4"/>
    <w:rsid w:val="00CB2630"/>
    <w:rsid w:val="00CB2B65"/>
    <w:rsid w:val="00CB30A2"/>
    <w:rsid w:val="00CB3489"/>
    <w:rsid w:val="00CB393C"/>
    <w:rsid w:val="00CB4130"/>
    <w:rsid w:val="00CB5AFF"/>
    <w:rsid w:val="00CB5CA3"/>
    <w:rsid w:val="00CB6506"/>
    <w:rsid w:val="00CC0B63"/>
    <w:rsid w:val="00CC0D81"/>
    <w:rsid w:val="00CC12DD"/>
    <w:rsid w:val="00CC2139"/>
    <w:rsid w:val="00CC217E"/>
    <w:rsid w:val="00CC2BB3"/>
    <w:rsid w:val="00CC3112"/>
    <w:rsid w:val="00CC3170"/>
    <w:rsid w:val="00CC3F80"/>
    <w:rsid w:val="00CC4316"/>
    <w:rsid w:val="00CC4669"/>
    <w:rsid w:val="00CC5885"/>
    <w:rsid w:val="00CC7330"/>
    <w:rsid w:val="00CC7801"/>
    <w:rsid w:val="00CC79A3"/>
    <w:rsid w:val="00CD09CF"/>
    <w:rsid w:val="00CD0F75"/>
    <w:rsid w:val="00CD2FDB"/>
    <w:rsid w:val="00CD39D2"/>
    <w:rsid w:val="00CD4004"/>
    <w:rsid w:val="00CD4773"/>
    <w:rsid w:val="00CD5501"/>
    <w:rsid w:val="00CD5BA6"/>
    <w:rsid w:val="00CD5FAF"/>
    <w:rsid w:val="00CD6542"/>
    <w:rsid w:val="00CD6E4D"/>
    <w:rsid w:val="00CD6FE6"/>
    <w:rsid w:val="00CD721F"/>
    <w:rsid w:val="00CD72E3"/>
    <w:rsid w:val="00CD73CD"/>
    <w:rsid w:val="00CD76A6"/>
    <w:rsid w:val="00CD7850"/>
    <w:rsid w:val="00CE019E"/>
    <w:rsid w:val="00CE03B8"/>
    <w:rsid w:val="00CE0C70"/>
    <w:rsid w:val="00CE12AA"/>
    <w:rsid w:val="00CE19F7"/>
    <w:rsid w:val="00CE1DB9"/>
    <w:rsid w:val="00CE43F9"/>
    <w:rsid w:val="00CE461E"/>
    <w:rsid w:val="00CE5C79"/>
    <w:rsid w:val="00CE68F3"/>
    <w:rsid w:val="00CE70EC"/>
    <w:rsid w:val="00CE74DF"/>
    <w:rsid w:val="00CE7581"/>
    <w:rsid w:val="00CE7751"/>
    <w:rsid w:val="00CF0BBC"/>
    <w:rsid w:val="00CF160A"/>
    <w:rsid w:val="00CF1B0D"/>
    <w:rsid w:val="00CF1B95"/>
    <w:rsid w:val="00CF25C0"/>
    <w:rsid w:val="00CF28DB"/>
    <w:rsid w:val="00CF2D74"/>
    <w:rsid w:val="00CF3429"/>
    <w:rsid w:val="00CF3EE5"/>
    <w:rsid w:val="00CF4C71"/>
    <w:rsid w:val="00CF5067"/>
    <w:rsid w:val="00CF5C4C"/>
    <w:rsid w:val="00CF6CD9"/>
    <w:rsid w:val="00CF7BDD"/>
    <w:rsid w:val="00D00510"/>
    <w:rsid w:val="00D00E19"/>
    <w:rsid w:val="00D0116E"/>
    <w:rsid w:val="00D02228"/>
    <w:rsid w:val="00D025F2"/>
    <w:rsid w:val="00D02BF3"/>
    <w:rsid w:val="00D04101"/>
    <w:rsid w:val="00D050FB"/>
    <w:rsid w:val="00D063C3"/>
    <w:rsid w:val="00D0693D"/>
    <w:rsid w:val="00D0770B"/>
    <w:rsid w:val="00D119A0"/>
    <w:rsid w:val="00D123E1"/>
    <w:rsid w:val="00D1248E"/>
    <w:rsid w:val="00D13BAB"/>
    <w:rsid w:val="00D1504F"/>
    <w:rsid w:val="00D17442"/>
    <w:rsid w:val="00D179EF"/>
    <w:rsid w:val="00D20314"/>
    <w:rsid w:val="00D2062D"/>
    <w:rsid w:val="00D2079E"/>
    <w:rsid w:val="00D20AF3"/>
    <w:rsid w:val="00D20DC3"/>
    <w:rsid w:val="00D20ED1"/>
    <w:rsid w:val="00D20F85"/>
    <w:rsid w:val="00D2195C"/>
    <w:rsid w:val="00D220C9"/>
    <w:rsid w:val="00D2214F"/>
    <w:rsid w:val="00D22EF3"/>
    <w:rsid w:val="00D22F55"/>
    <w:rsid w:val="00D239B8"/>
    <w:rsid w:val="00D23EEA"/>
    <w:rsid w:val="00D248AA"/>
    <w:rsid w:val="00D24FD1"/>
    <w:rsid w:val="00D2519F"/>
    <w:rsid w:val="00D25E2B"/>
    <w:rsid w:val="00D2608E"/>
    <w:rsid w:val="00D26E0E"/>
    <w:rsid w:val="00D270D2"/>
    <w:rsid w:val="00D3040F"/>
    <w:rsid w:val="00D309B6"/>
    <w:rsid w:val="00D30EC7"/>
    <w:rsid w:val="00D329D9"/>
    <w:rsid w:val="00D3390E"/>
    <w:rsid w:val="00D33BD3"/>
    <w:rsid w:val="00D35663"/>
    <w:rsid w:val="00D370DA"/>
    <w:rsid w:val="00D40916"/>
    <w:rsid w:val="00D40B9F"/>
    <w:rsid w:val="00D40BB5"/>
    <w:rsid w:val="00D426F9"/>
    <w:rsid w:val="00D45CA4"/>
    <w:rsid w:val="00D4758C"/>
    <w:rsid w:val="00D478FF"/>
    <w:rsid w:val="00D479C0"/>
    <w:rsid w:val="00D51067"/>
    <w:rsid w:val="00D513A3"/>
    <w:rsid w:val="00D527DE"/>
    <w:rsid w:val="00D52B4E"/>
    <w:rsid w:val="00D530B4"/>
    <w:rsid w:val="00D5321B"/>
    <w:rsid w:val="00D5354C"/>
    <w:rsid w:val="00D53CAA"/>
    <w:rsid w:val="00D54096"/>
    <w:rsid w:val="00D55840"/>
    <w:rsid w:val="00D56778"/>
    <w:rsid w:val="00D56BDC"/>
    <w:rsid w:val="00D57478"/>
    <w:rsid w:val="00D60A6D"/>
    <w:rsid w:val="00D60CF3"/>
    <w:rsid w:val="00D61427"/>
    <w:rsid w:val="00D62393"/>
    <w:rsid w:val="00D62E86"/>
    <w:rsid w:val="00D6384C"/>
    <w:rsid w:val="00D6408F"/>
    <w:rsid w:val="00D652C6"/>
    <w:rsid w:val="00D65641"/>
    <w:rsid w:val="00D65B59"/>
    <w:rsid w:val="00D671E0"/>
    <w:rsid w:val="00D67A0D"/>
    <w:rsid w:val="00D70C90"/>
    <w:rsid w:val="00D70C9A"/>
    <w:rsid w:val="00D7196F"/>
    <w:rsid w:val="00D72FB0"/>
    <w:rsid w:val="00D764C8"/>
    <w:rsid w:val="00D767E3"/>
    <w:rsid w:val="00D76859"/>
    <w:rsid w:val="00D76F15"/>
    <w:rsid w:val="00D81B00"/>
    <w:rsid w:val="00D822F1"/>
    <w:rsid w:val="00D82577"/>
    <w:rsid w:val="00D8269B"/>
    <w:rsid w:val="00D83567"/>
    <w:rsid w:val="00D84784"/>
    <w:rsid w:val="00D8486C"/>
    <w:rsid w:val="00D84FC5"/>
    <w:rsid w:val="00D85357"/>
    <w:rsid w:val="00D85843"/>
    <w:rsid w:val="00D867B2"/>
    <w:rsid w:val="00D86979"/>
    <w:rsid w:val="00D87DCA"/>
    <w:rsid w:val="00D9049B"/>
    <w:rsid w:val="00D90641"/>
    <w:rsid w:val="00D90A3C"/>
    <w:rsid w:val="00D90B5B"/>
    <w:rsid w:val="00D91163"/>
    <w:rsid w:val="00D91BA4"/>
    <w:rsid w:val="00D92E0E"/>
    <w:rsid w:val="00D93818"/>
    <w:rsid w:val="00D94633"/>
    <w:rsid w:val="00D94872"/>
    <w:rsid w:val="00D94A7E"/>
    <w:rsid w:val="00D96A05"/>
    <w:rsid w:val="00D97D47"/>
    <w:rsid w:val="00DA1326"/>
    <w:rsid w:val="00DA1EE9"/>
    <w:rsid w:val="00DA2500"/>
    <w:rsid w:val="00DA33A6"/>
    <w:rsid w:val="00DA3B97"/>
    <w:rsid w:val="00DA441B"/>
    <w:rsid w:val="00DA4909"/>
    <w:rsid w:val="00DA4B7C"/>
    <w:rsid w:val="00DA50A0"/>
    <w:rsid w:val="00DA50E5"/>
    <w:rsid w:val="00DA5324"/>
    <w:rsid w:val="00DA570E"/>
    <w:rsid w:val="00DA62DD"/>
    <w:rsid w:val="00DA647B"/>
    <w:rsid w:val="00DB0A22"/>
    <w:rsid w:val="00DB29CD"/>
    <w:rsid w:val="00DB2C21"/>
    <w:rsid w:val="00DB3422"/>
    <w:rsid w:val="00DB3C0D"/>
    <w:rsid w:val="00DB4766"/>
    <w:rsid w:val="00DB581C"/>
    <w:rsid w:val="00DB5BC8"/>
    <w:rsid w:val="00DB7053"/>
    <w:rsid w:val="00DB70E6"/>
    <w:rsid w:val="00DB799F"/>
    <w:rsid w:val="00DB7D5E"/>
    <w:rsid w:val="00DC0A18"/>
    <w:rsid w:val="00DC0FF3"/>
    <w:rsid w:val="00DC1037"/>
    <w:rsid w:val="00DC1D0E"/>
    <w:rsid w:val="00DC2E88"/>
    <w:rsid w:val="00DC5C9A"/>
    <w:rsid w:val="00DC5D8D"/>
    <w:rsid w:val="00DC645D"/>
    <w:rsid w:val="00DC6627"/>
    <w:rsid w:val="00DD0C0F"/>
    <w:rsid w:val="00DD0D08"/>
    <w:rsid w:val="00DD2626"/>
    <w:rsid w:val="00DD4608"/>
    <w:rsid w:val="00DD56BC"/>
    <w:rsid w:val="00DD5850"/>
    <w:rsid w:val="00DD5B3D"/>
    <w:rsid w:val="00DD7535"/>
    <w:rsid w:val="00DD793A"/>
    <w:rsid w:val="00DD7CAF"/>
    <w:rsid w:val="00DE0054"/>
    <w:rsid w:val="00DE0158"/>
    <w:rsid w:val="00DE0165"/>
    <w:rsid w:val="00DE15BE"/>
    <w:rsid w:val="00DE25AF"/>
    <w:rsid w:val="00DE3175"/>
    <w:rsid w:val="00DE436F"/>
    <w:rsid w:val="00DE442C"/>
    <w:rsid w:val="00DE5AEF"/>
    <w:rsid w:val="00DE674E"/>
    <w:rsid w:val="00DE70BE"/>
    <w:rsid w:val="00DE740C"/>
    <w:rsid w:val="00DF159F"/>
    <w:rsid w:val="00DF1937"/>
    <w:rsid w:val="00DF26F6"/>
    <w:rsid w:val="00DF2A55"/>
    <w:rsid w:val="00DF33F2"/>
    <w:rsid w:val="00DF3C13"/>
    <w:rsid w:val="00DF43B1"/>
    <w:rsid w:val="00DF4513"/>
    <w:rsid w:val="00DF6021"/>
    <w:rsid w:val="00DF644E"/>
    <w:rsid w:val="00DF675A"/>
    <w:rsid w:val="00DF6AEF"/>
    <w:rsid w:val="00E00998"/>
    <w:rsid w:val="00E00AF7"/>
    <w:rsid w:val="00E01220"/>
    <w:rsid w:val="00E0222F"/>
    <w:rsid w:val="00E02917"/>
    <w:rsid w:val="00E03B83"/>
    <w:rsid w:val="00E040EF"/>
    <w:rsid w:val="00E045DC"/>
    <w:rsid w:val="00E06B58"/>
    <w:rsid w:val="00E0784F"/>
    <w:rsid w:val="00E07F2A"/>
    <w:rsid w:val="00E1039F"/>
    <w:rsid w:val="00E10ACF"/>
    <w:rsid w:val="00E10E2F"/>
    <w:rsid w:val="00E11378"/>
    <w:rsid w:val="00E11F87"/>
    <w:rsid w:val="00E123A5"/>
    <w:rsid w:val="00E12B94"/>
    <w:rsid w:val="00E12F43"/>
    <w:rsid w:val="00E138AC"/>
    <w:rsid w:val="00E14425"/>
    <w:rsid w:val="00E15881"/>
    <w:rsid w:val="00E159DE"/>
    <w:rsid w:val="00E16530"/>
    <w:rsid w:val="00E1675A"/>
    <w:rsid w:val="00E168E3"/>
    <w:rsid w:val="00E16A04"/>
    <w:rsid w:val="00E16B43"/>
    <w:rsid w:val="00E1757F"/>
    <w:rsid w:val="00E17DFD"/>
    <w:rsid w:val="00E2057D"/>
    <w:rsid w:val="00E20A03"/>
    <w:rsid w:val="00E20D1D"/>
    <w:rsid w:val="00E218BE"/>
    <w:rsid w:val="00E22E44"/>
    <w:rsid w:val="00E2451E"/>
    <w:rsid w:val="00E245F9"/>
    <w:rsid w:val="00E25A75"/>
    <w:rsid w:val="00E26A6B"/>
    <w:rsid w:val="00E26BA0"/>
    <w:rsid w:val="00E2741D"/>
    <w:rsid w:val="00E27436"/>
    <w:rsid w:val="00E3057C"/>
    <w:rsid w:val="00E3153B"/>
    <w:rsid w:val="00E31A88"/>
    <w:rsid w:val="00E335DC"/>
    <w:rsid w:val="00E33639"/>
    <w:rsid w:val="00E355A6"/>
    <w:rsid w:val="00E357E7"/>
    <w:rsid w:val="00E35EDB"/>
    <w:rsid w:val="00E36A0E"/>
    <w:rsid w:val="00E37A9B"/>
    <w:rsid w:val="00E409AE"/>
    <w:rsid w:val="00E414AD"/>
    <w:rsid w:val="00E41587"/>
    <w:rsid w:val="00E42EA9"/>
    <w:rsid w:val="00E43115"/>
    <w:rsid w:val="00E44A46"/>
    <w:rsid w:val="00E44DA4"/>
    <w:rsid w:val="00E45DD4"/>
    <w:rsid w:val="00E47193"/>
    <w:rsid w:val="00E47582"/>
    <w:rsid w:val="00E47F9E"/>
    <w:rsid w:val="00E50149"/>
    <w:rsid w:val="00E503AB"/>
    <w:rsid w:val="00E5096E"/>
    <w:rsid w:val="00E50E4E"/>
    <w:rsid w:val="00E50FAF"/>
    <w:rsid w:val="00E5287A"/>
    <w:rsid w:val="00E52912"/>
    <w:rsid w:val="00E529FD"/>
    <w:rsid w:val="00E53AEB"/>
    <w:rsid w:val="00E54531"/>
    <w:rsid w:val="00E55AD3"/>
    <w:rsid w:val="00E55C83"/>
    <w:rsid w:val="00E568DC"/>
    <w:rsid w:val="00E56CBE"/>
    <w:rsid w:val="00E5760E"/>
    <w:rsid w:val="00E603B2"/>
    <w:rsid w:val="00E60577"/>
    <w:rsid w:val="00E609F5"/>
    <w:rsid w:val="00E61370"/>
    <w:rsid w:val="00E6240B"/>
    <w:rsid w:val="00E62C6C"/>
    <w:rsid w:val="00E640EC"/>
    <w:rsid w:val="00E643C2"/>
    <w:rsid w:val="00E64EF7"/>
    <w:rsid w:val="00E653CA"/>
    <w:rsid w:val="00E65740"/>
    <w:rsid w:val="00E65DD7"/>
    <w:rsid w:val="00E673DC"/>
    <w:rsid w:val="00E67896"/>
    <w:rsid w:val="00E717F7"/>
    <w:rsid w:val="00E71DF8"/>
    <w:rsid w:val="00E72556"/>
    <w:rsid w:val="00E725CB"/>
    <w:rsid w:val="00E728D7"/>
    <w:rsid w:val="00E72DDF"/>
    <w:rsid w:val="00E74431"/>
    <w:rsid w:val="00E75871"/>
    <w:rsid w:val="00E75ABD"/>
    <w:rsid w:val="00E75AF5"/>
    <w:rsid w:val="00E76239"/>
    <w:rsid w:val="00E76A64"/>
    <w:rsid w:val="00E76C79"/>
    <w:rsid w:val="00E77817"/>
    <w:rsid w:val="00E77C3C"/>
    <w:rsid w:val="00E811B3"/>
    <w:rsid w:val="00E81DA0"/>
    <w:rsid w:val="00E81F0E"/>
    <w:rsid w:val="00E8309E"/>
    <w:rsid w:val="00E8323F"/>
    <w:rsid w:val="00E837EA"/>
    <w:rsid w:val="00E8496C"/>
    <w:rsid w:val="00E85F56"/>
    <w:rsid w:val="00E87389"/>
    <w:rsid w:val="00E87454"/>
    <w:rsid w:val="00E877BF"/>
    <w:rsid w:val="00E87D60"/>
    <w:rsid w:val="00E90CE5"/>
    <w:rsid w:val="00E9168B"/>
    <w:rsid w:val="00E937BF"/>
    <w:rsid w:val="00E93F89"/>
    <w:rsid w:val="00E945DE"/>
    <w:rsid w:val="00E9476A"/>
    <w:rsid w:val="00E94FFD"/>
    <w:rsid w:val="00E9521D"/>
    <w:rsid w:val="00E95472"/>
    <w:rsid w:val="00E9572E"/>
    <w:rsid w:val="00E9673B"/>
    <w:rsid w:val="00E96AC9"/>
    <w:rsid w:val="00E96DB4"/>
    <w:rsid w:val="00E972CC"/>
    <w:rsid w:val="00EA04D2"/>
    <w:rsid w:val="00EA0AA7"/>
    <w:rsid w:val="00EA157F"/>
    <w:rsid w:val="00EA18E3"/>
    <w:rsid w:val="00EA2305"/>
    <w:rsid w:val="00EA27B7"/>
    <w:rsid w:val="00EA3F60"/>
    <w:rsid w:val="00EA42E9"/>
    <w:rsid w:val="00EA4628"/>
    <w:rsid w:val="00EA4673"/>
    <w:rsid w:val="00EA578F"/>
    <w:rsid w:val="00EA6131"/>
    <w:rsid w:val="00EA70A3"/>
    <w:rsid w:val="00EA72FB"/>
    <w:rsid w:val="00EA7AA2"/>
    <w:rsid w:val="00EB05EC"/>
    <w:rsid w:val="00EB1F4B"/>
    <w:rsid w:val="00EB243E"/>
    <w:rsid w:val="00EB2537"/>
    <w:rsid w:val="00EB259F"/>
    <w:rsid w:val="00EB3185"/>
    <w:rsid w:val="00EB3D65"/>
    <w:rsid w:val="00EB470D"/>
    <w:rsid w:val="00EB48F4"/>
    <w:rsid w:val="00EB54BB"/>
    <w:rsid w:val="00EB5CA2"/>
    <w:rsid w:val="00EB5D02"/>
    <w:rsid w:val="00EB6954"/>
    <w:rsid w:val="00EB725F"/>
    <w:rsid w:val="00EC041E"/>
    <w:rsid w:val="00EC15AF"/>
    <w:rsid w:val="00EC3601"/>
    <w:rsid w:val="00EC3FE3"/>
    <w:rsid w:val="00EC53E2"/>
    <w:rsid w:val="00EC5E0D"/>
    <w:rsid w:val="00EC6156"/>
    <w:rsid w:val="00EC64AF"/>
    <w:rsid w:val="00EC67B9"/>
    <w:rsid w:val="00EC6B41"/>
    <w:rsid w:val="00EC7402"/>
    <w:rsid w:val="00EC76A9"/>
    <w:rsid w:val="00EC7757"/>
    <w:rsid w:val="00EC7ABC"/>
    <w:rsid w:val="00EC7B4E"/>
    <w:rsid w:val="00ED01B7"/>
    <w:rsid w:val="00ED025A"/>
    <w:rsid w:val="00ED220D"/>
    <w:rsid w:val="00ED559B"/>
    <w:rsid w:val="00ED58D4"/>
    <w:rsid w:val="00ED5AE1"/>
    <w:rsid w:val="00ED6683"/>
    <w:rsid w:val="00ED6BBE"/>
    <w:rsid w:val="00ED6C98"/>
    <w:rsid w:val="00ED7B00"/>
    <w:rsid w:val="00EE0171"/>
    <w:rsid w:val="00EE03E9"/>
    <w:rsid w:val="00EE144D"/>
    <w:rsid w:val="00EE14B7"/>
    <w:rsid w:val="00EE3EC1"/>
    <w:rsid w:val="00EE4644"/>
    <w:rsid w:val="00EE4D19"/>
    <w:rsid w:val="00EE5E7C"/>
    <w:rsid w:val="00EE72BC"/>
    <w:rsid w:val="00EE7723"/>
    <w:rsid w:val="00EF1BE6"/>
    <w:rsid w:val="00EF3074"/>
    <w:rsid w:val="00EF3836"/>
    <w:rsid w:val="00EF3DA5"/>
    <w:rsid w:val="00EF4624"/>
    <w:rsid w:val="00EF4C31"/>
    <w:rsid w:val="00EF5379"/>
    <w:rsid w:val="00EF564B"/>
    <w:rsid w:val="00EF594B"/>
    <w:rsid w:val="00EF6951"/>
    <w:rsid w:val="00F000D7"/>
    <w:rsid w:val="00F013AB"/>
    <w:rsid w:val="00F0234C"/>
    <w:rsid w:val="00F02C7E"/>
    <w:rsid w:val="00F036B2"/>
    <w:rsid w:val="00F05129"/>
    <w:rsid w:val="00F056BD"/>
    <w:rsid w:val="00F06BFE"/>
    <w:rsid w:val="00F11648"/>
    <w:rsid w:val="00F11B31"/>
    <w:rsid w:val="00F1322A"/>
    <w:rsid w:val="00F13B46"/>
    <w:rsid w:val="00F1424F"/>
    <w:rsid w:val="00F14910"/>
    <w:rsid w:val="00F15096"/>
    <w:rsid w:val="00F16B96"/>
    <w:rsid w:val="00F203DE"/>
    <w:rsid w:val="00F2122F"/>
    <w:rsid w:val="00F212BB"/>
    <w:rsid w:val="00F213F9"/>
    <w:rsid w:val="00F2184F"/>
    <w:rsid w:val="00F21DB5"/>
    <w:rsid w:val="00F220C7"/>
    <w:rsid w:val="00F233CD"/>
    <w:rsid w:val="00F2529A"/>
    <w:rsid w:val="00F2595F"/>
    <w:rsid w:val="00F266CA"/>
    <w:rsid w:val="00F2673F"/>
    <w:rsid w:val="00F27B52"/>
    <w:rsid w:val="00F27F6D"/>
    <w:rsid w:val="00F3360B"/>
    <w:rsid w:val="00F337C6"/>
    <w:rsid w:val="00F33B6D"/>
    <w:rsid w:val="00F345C1"/>
    <w:rsid w:val="00F35065"/>
    <w:rsid w:val="00F35509"/>
    <w:rsid w:val="00F35965"/>
    <w:rsid w:val="00F3630F"/>
    <w:rsid w:val="00F36912"/>
    <w:rsid w:val="00F36B17"/>
    <w:rsid w:val="00F36C6D"/>
    <w:rsid w:val="00F36D88"/>
    <w:rsid w:val="00F37AAC"/>
    <w:rsid w:val="00F37AEA"/>
    <w:rsid w:val="00F400F9"/>
    <w:rsid w:val="00F405E3"/>
    <w:rsid w:val="00F41066"/>
    <w:rsid w:val="00F4169F"/>
    <w:rsid w:val="00F41F4E"/>
    <w:rsid w:val="00F4236B"/>
    <w:rsid w:val="00F42913"/>
    <w:rsid w:val="00F42B74"/>
    <w:rsid w:val="00F42C6D"/>
    <w:rsid w:val="00F4685A"/>
    <w:rsid w:val="00F46C30"/>
    <w:rsid w:val="00F47DBC"/>
    <w:rsid w:val="00F50721"/>
    <w:rsid w:val="00F5092D"/>
    <w:rsid w:val="00F50C77"/>
    <w:rsid w:val="00F52A03"/>
    <w:rsid w:val="00F52A4E"/>
    <w:rsid w:val="00F53F22"/>
    <w:rsid w:val="00F54EAC"/>
    <w:rsid w:val="00F57FBC"/>
    <w:rsid w:val="00F612C4"/>
    <w:rsid w:val="00F631EE"/>
    <w:rsid w:val="00F63B05"/>
    <w:rsid w:val="00F643C9"/>
    <w:rsid w:val="00F64FCB"/>
    <w:rsid w:val="00F66002"/>
    <w:rsid w:val="00F66DCD"/>
    <w:rsid w:val="00F6793C"/>
    <w:rsid w:val="00F67AF2"/>
    <w:rsid w:val="00F67DC5"/>
    <w:rsid w:val="00F71832"/>
    <w:rsid w:val="00F71A36"/>
    <w:rsid w:val="00F722BC"/>
    <w:rsid w:val="00F72BAE"/>
    <w:rsid w:val="00F72CEA"/>
    <w:rsid w:val="00F73ABE"/>
    <w:rsid w:val="00F73BBD"/>
    <w:rsid w:val="00F745EE"/>
    <w:rsid w:val="00F75DE1"/>
    <w:rsid w:val="00F77056"/>
    <w:rsid w:val="00F77986"/>
    <w:rsid w:val="00F779D8"/>
    <w:rsid w:val="00F77A6D"/>
    <w:rsid w:val="00F77BE8"/>
    <w:rsid w:val="00F805A8"/>
    <w:rsid w:val="00F82867"/>
    <w:rsid w:val="00F845BB"/>
    <w:rsid w:val="00F85DC2"/>
    <w:rsid w:val="00F86256"/>
    <w:rsid w:val="00F867BC"/>
    <w:rsid w:val="00F87203"/>
    <w:rsid w:val="00F87280"/>
    <w:rsid w:val="00F91095"/>
    <w:rsid w:val="00F9182C"/>
    <w:rsid w:val="00F91A0B"/>
    <w:rsid w:val="00F91FEE"/>
    <w:rsid w:val="00F927C5"/>
    <w:rsid w:val="00F940AB"/>
    <w:rsid w:val="00F9563E"/>
    <w:rsid w:val="00F95ADC"/>
    <w:rsid w:val="00F95BA7"/>
    <w:rsid w:val="00F961E6"/>
    <w:rsid w:val="00F967FE"/>
    <w:rsid w:val="00F968CA"/>
    <w:rsid w:val="00F9726E"/>
    <w:rsid w:val="00F97E16"/>
    <w:rsid w:val="00FA10B8"/>
    <w:rsid w:val="00FA1854"/>
    <w:rsid w:val="00FA1AC2"/>
    <w:rsid w:val="00FA1C6D"/>
    <w:rsid w:val="00FA1EF1"/>
    <w:rsid w:val="00FA51C9"/>
    <w:rsid w:val="00FA58E6"/>
    <w:rsid w:val="00FA667B"/>
    <w:rsid w:val="00FA6EE1"/>
    <w:rsid w:val="00FA6FC7"/>
    <w:rsid w:val="00FA7223"/>
    <w:rsid w:val="00FB0BCD"/>
    <w:rsid w:val="00FB1294"/>
    <w:rsid w:val="00FB2F65"/>
    <w:rsid w:val="00FB343C"/>
    <w:rsid w:val="00FB37B4"/>
    <w:rsid w:val="00FB42C6"/>
    <w:rsid w:val="00FB4666"/>
    <w:rsid w:val="00FB47A6"/>
    <w:rsid w:val="00FB4D4E"/>
    <w:rsid w:val="00FB535F"/>
    <w:rsid w:val="00FB59CB"/>
    <w:rsid w:val="00FB77D7"/>
    <w:rsid w:val="00FC0179"/>
    <w:rsid w:val="00FC0379"/>
    <w:rsid w:val="00FC0B41"/>
    <w:rsid w:val="00FC0EEA"/>
    <w:rsid w:val="00FC1E47"/>
    <w:rsid w:val="00FC1EFA"/>
    <w:rsid w:val="00FC6AF4"/>
    <w:rsid w:val="00FC6D4F"/>
    <w:rsid w:val="00FC6E83"/>
    <w:rsid w:val="00FC71C0"/>
    <w:rsid w:val="00FC7B5A"/>
    <w:rsid w:val="00FD0FAE"/>
    <w:rsid w:val="00FD1D40"/>
    <w:rsid w:val="00FD45C0"/>
    <w:rsid w:val="00FD4BD7"/>
    <w:rsid w:val="00FD50BB"/>
    <w:rsid w:val="00FD6819"/>
    <w:rsid w:val="00FD72CA"/>
    <w:rsid w:val="00FE053E"/>
    <w:rsid w:val="00FE062E"/>
    <w:rsid w:val="00FE18A4"/>
    <w:rsid w:val="00FE18B9"/>
    <w:rsid w:val="00FE34ED"/>
    <w:rsid w:val="00FE34F8"/>
    <w:rsid w:val="00FE35F7"/>
    <w:rsid w:val="00FE3796"/>
    <w:rsid w:val="00FE3850"/>
    <w:rsid w:val="00FE4B62"/>
    <w:rsid w:val="00FE4E0C"/>
    <w:rsid w:val="00FE4E40"/>
    <w:rsid w:val="00FE5A28"/>
    <w:rsid w:val="00FE606B"/>
    <w:rsid w:val="00FE61C2"/>
    <w:rsid w:val="00FE63D6"/>
    <w:rsid w:val="00FE64DE"/>
    <w:rsid w:val="00FE784C"/>
    <w:rsid w:val="00FF1B52"/>
    <w:rsid w:val="00FF1C15"/>
    <w:rsid w:val="00FF2A62"/>
    <w:rsid w:val="00FF4B16"/>
    <w:rsid w:val="00FF4DDE"/>
    <w:rsid w:val="00FF5A90"/>
    <w:rsid w:val="00FF62CA"/>
    <w:rsid w:val="00FF6396"/>
    <w:rsid w:val="00FF6420"/>
    <w:rsid w:val="00FF6B32"/>
    <w:rsid w:val="00FF7142"/>
    <w:rsid w:val="00FF74B6"/>
    <w:rsid w:val="00FF7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9CC"/>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2913"/>
    <w:rPr>
      <w:sz w:val="20"/>
      <w:szCs w:val="20"/>
    </w:rPr>
  </w:style>
  <w:style w:type="character" w:styleId="FootnoteReference">
    <w:name w:val="footnote reference"/>
    <w:basedOn w:val="DefaultParagraphFont"/>
    <w:semiHidden/>
    <w:rsid w:val="00F42913"/>
    <w:rPr>
      <w:vertAlign w:val="superscript"/>
    </w:rPr>
  </w:style>
  <w:style w:type="paragraph" w:styleId="EndnoteText">
    <w:name w:val="endnote text"/>
    <w:basedOn w:val="Normal"/>
    <w:semiHidden/>
    <w:rsid w:val="00561035"/>
    <w:rPr>
      <w:sz w:val="20"/>
      <w:szCs w:val="20"/>
    </w:rPr>
  </w:style>
  <w:style w:type="character" w:styleId="EndnoteReference">
    <w:name w:val="endnote reference"/>
    <w:basedOn w:val="DefaultParagraphFont"/>
    <w:semiHidden/>
    <w:rsid w:val="00561035"/>
    <w:rPr>
      <w:vertAlign w:val="superscript"/>
    </w:rPr>
  </w:style>
  <w:style w:type="paragraph" w:styleId="Footer">
    <w:name w:val="footer"/>
    <w:basedOn w:val="Normal"/>
    <w:link w:val="FooterChar"/>
    <w:uiPriority w:val="99"/>
    <w:rsid w:val="00C427AB"/>
    <w:pPr>
      <w:tabs>
        <w:tab w:val="center" w:pos="4320"/>
        <w:tab w:val="right" w:pos="8640"/>
      </w:tabs>
    </w:pPr>
  </w:style>
  <w:style w:type="character" w:styleId="PageNumber">
    <w:name w:val="page number"/>
    <w:basedOn w:val="DefaultParagraphFont"/>
    <w:rsid w:val="00C427AB"/>
  </w:style>
  <w:style w:type="paragraph" w:styleId="Header">
    <w:name w:val="header"/>
    <w:basedOn w:val="Normal"/>
    <w:link w:val="HeaderChar"/>
    <w:uiPriority w:val="99"/>
    <w:rsid w:val="00C427AB"/>
    <w:pPr>
      <w:tabs>
        <w:tab w:val="center" w:pos="4320"/>
        <w:tab w:val="right" w:pos="8640"/>
      </w:tabs>
    </w:pPr>
  </w:style>
  <w:style w:type="character" w:styleId="Hyperlink">
    <w:name w:val="Hyperlink"/>
    <w:basedOn w:val="DefaultParagraphFont"/>
    <w:rsid w:val="00C427AB"/>
    <w:rPr>
      <w:color w:val="0000FF"/>
      <w:u w:val="single"/>
    </w:rPr>
  </w:style>
  <w:style w:type="character" w:styleId="CommentReference">
    <w:name w:val="annotation reference"/>
    <w:basedOn w:val="DefaultParagraphFont"/>
    <w:semiHidden/>
    <w:rsid w:val="00C87B86"/>
    <w:rPr>
      <w:sz w:val="16"/>
      <w:szCs w:val="16"/>
    </w:rPr>
  </w:style>
  <w:style w:type="paragraph" w:styleId="CommentText">
    <w:name w:val="annotation text"/>
    <w:basedOn w:val="Normal"/>
    <w:semiHidden/>
    <w:rsid w:val="00C87B86"/>
    <w:rPr>
      <w:sz w:val="20"/>
      <w:szCs w:val="20"/>
    </w:rPr>
  </w:style>
  <w:style w:type="paragraph" w:styleId="CommentSubject">
    <w:name w:val="annotation subject"/>
    <w:basedOn w:val="CommentText"/>
    <w:next w:val="CommentText"/>
    <w:semiHidden/>
    <w:rsid w:val="00C87B86"/>
    <w:rPr>
      <w:b/>
      <w:bCs/>
    </w:rPr>
  </w:style>
  <w:style w:type="paragraph" w:styleId="BalloonText">
    <w:name w:val="Balloon Text"/>
    <w:basedOn w:val="Normal"/>
    <w:semiHidden/>
    <w:rsid w:val="00C87B86"/>
    <w:rPr>
      <w:rFonts w:ascii="Tahoma" w:hAnsi="Tahoma" w:cs="Tahoma"/>
      <w:sz w:val="16"/>
      <w:szCs w:val="16"/>
    </w:rPr>
  </w:style>
  <w:style w:type="character" w:customStyle="1" w:styleId="FooterChar">
    <w:name w:val="Footer Char"/>
    <w:basedOn w:val="DefaultParagraphFont"/>
    <w:link w:val="Footer"/>
    <w:uiPriority w:val="99"/>
    <w:rsid w:val="0093063B"/>
    <w:rPr>
      <w:sz w:val="24"/>
      <w:szCs w:val="24"/>
    </w:rPr>
  </w:style>
  <w:style w:type="character" w:customStyle="1" w:styleId="FootnoteTextChar">
    <w:name w:val="Footnote Text Char"/>
    <w:basedOn w:val="DefaultParagraphFont"/>
    <w:link w:val="FootnoteText"/>
    <w:semiHidden/>
    <w:rsid w:val="003B67E0"/>
  </w:style>
  <w:style w:type="character" w:customStyle="1" w:styleId="HeaderChar">
    <w:name w:val="Header Char"/>
    <w:basedOn w:val="DefaultParagraphFont"/>
    <w:link w:val="Header"/>
    <w:uiPriority w:val="99"/>
    <w:rsid w:val="008D2B4C"/>
    <w:rPr>
      <w:sz w:val="24"/>
      <w:szCs w:val="24"/>
    </w:rPr>
  </w:style>
  <w:style w:type="table" w:styleId="TableGrid">
    <w:name w:val="Table Grid"/>
    <w:basedOn w:val="TableNormal"/>
    <w:rsid w:val="00D22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2F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9CC"/>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2913"/>
    <w:rPr>
      <w:sz w:val="20"/>
      <w:szCs w:val="20"/>
    </w:rPr>
  </w:style>
  <w:style w:type="character" w:styleId="FootnoteReference">
    <w:name w:val="footnote reference"/>
    <w:basedOn w:val="DefaultParagraphFont"/>
    <w:semiHidden/>
    <w:rsid w:val="00F42913"/>
    <w:rPr>
      <w:vertAlign w:val="superscript"/>
    </w:rPr>
  </w:style>
  <w:style w:type="paragraph" w:styleId="EndnoteText">
    <w:name w:val="endnote text"/>
    <w:basedOn w:val="Normal"/>
    <w:semiHidden/>
    <w:rsid w:val="00561035"/>
    <w:rPr>
      <w:sz w:val="20"/>
      <w:szCs w:val="20"/>
    </w:rPr>
  </w:style>
  <w:style w:type="character" w:styleId="EndnoteReference">
    <w:name w:val="endnote reference"/>
    <w:basedOn w:val="DefaultParagraphFont"/>
    <w:semiHidden/>
    <w:rsid w:val="00561035"/>
    <w:rPr>
      <w:vertAlign w:val="superscript"/>
    </w:rPr>
  </w:style>
  <w:style w:type="paragraph" w:styleId="Footer">
    <w:name w:val="footer"/>
    <w:basedOn w:val="Normal"/>
    <w:link w:val="FooterChar"/>
    <w:uiPriority w:val="99"/>
    <w:rsid w:val="00C427AB"/>
    <w:pPr>
      <w:tabs>
        <w:tab w:val="center" w:pos="4320"/>
        <w:tab w:val="right" w:pos="8640"/>
      </w:tabs>
    </w:pPr>
  </w:style>
  <w:style w:type="character" w:styleId="PageNumber">
    <w:name w:val="page number"/>
    <w:basedOn w:val="DefaultParagraphFont"/>
    <w:rsid w:val="00C427AB"/>
  </w:style>
  <w:style w:type="paragraph" w:styleId="Header">
    <w:name w:val="header"/>
    <w:basedOn w:val="Normal"/>
    <w:link w:val="HeaderChar"/>
    <w:uiPriority w:val="99"/>
    <w:rsid w:val="00C427AB"/>
    <w:pPr>
      <w:tabs>
        <w:tab w:val="center" w:pos="4320"/>
        <w:tab w:val="right" w:pos="8640"/>
      </w:tabs>
    </w:pPr>
  </w:style>
  <w:style w:type="character" w:styleId="Hyperlink">
    <w:name w:val="Hyperlink"/>
    <w:basedOn w:val="DefaultParagraphFont"/>
    <w:rsid w:val="00C427AB"/>
    <w:rPr>
      <w:color w:val="0000FF"/>
      <w:u w:val="single"/>
    </w:rPr>
  </w:style>
  <w:style w:type="character" w:styleId="CommentReference">
    <w:name w:val="annotation reference"/>
    <w:basedOn w:val="DefaultParagraphFont"/>
    <w:semiHidden/>
    <w:rsid w:val="00C87B86"/>
    <w:rPr>
      <w:sz w:val="16"/>
      <w:szCs w:val="16"/>
    </w:rPr>
  </w:style>
  <w:style w:type="paragraph" w:styleId="CommentText">
    <w:name w:val="annotation text"/>
    <w:basedOn w:val="Normal"/>
    <w:semiHidden/>
    <w:rsid w:val="00C87B86"/>
    <w:rPr>
      <w:sz w:val="20"/>
      <w:szCs w:val="20"/>
    </w:rPr>
  </w:style>
  <w:style w:type="paragraph" w:styleId="CommentSubject">
    <w:name w:val="annotation subject"/>
    <w:basedOn w:val="CommentText"/>
    <w:next w:val="CommentText"/>
    <w:semiHidden/>
    <w:rsid w:val="00C87B86"/>
    <w:rPr>
      <w:b/>
      <w:bCs/>
    </w:rPr>
  </w:style>
  <w:style w:type="paragraph" w:styleId="BalloonText">
    <w:name w:val="Balloon Text"/>
    <w:basedOn w:val="Normal"/>
    <w:semiHidden/>
    <w:rsid w:val="00C87B86"/>
    <w:rPr>
      <w:rFonts w:ascii="Tahoma" w:hAnsi="Tahoma" w:cs="Tahoma"/>
      <w:sz w:val="16"/>
      <w:szCs w:val="16"/>
    </w:rPr>
  </w:style>
  <w:style w:type="character" w:customStyle="1" w:styleId="FooterChar">
    <w:name w:val="Footer Char"/>
    <w:basedOn w:val="DefaultParagraphFont"/>
    <w:link w:val="Footer"/>
    <w:uiPriority w:val="99"/>
    <w:rsid w:val="0093063B"/>
    <w:rPr>
      <w:sz w:val="24"/>
      <w:szCs w:val="24"/>
    </w:rPr>
  </w:style>
  <w:style w:type="character" w:customStyle="1" w:styleId="FootnoteTextChar">
    <w:name w:val="Footnote Text Char"/>
    <w:basedOn w:val="DefaultParagraphFont"/>
    <w:link w:val="FootnoteText"/>
    <w:semiHidden/>
    <w:rsid w:val="003B67E0"/>
  </w:style>
  <w:style w:type="character" w:customStyle="1" w:styleId="HeaderChar">
    <w:name w:val="Header Char"/>
    <w:basedOn w:val="DefaultParagraphFont"/>
    <w:link w:val="Header"/>
    <w:uiPriority w:val="99"/>
    <w:rsid w:val="008D2B4C"/>
    <w:rPr>
      <w:sz w:val="24"/>
      <w:szCs w:val="24"/>
    </w:rPr>
  </w:style>
  <w:style w:type="table" w:styleId="TableGrid">
    <w:name w:val="Table Grid"/>
    <w:basedOn w:val="TableNormal"/>
    <w:rsid w:val="00D22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2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5240">
      <w:bodyDiv w:val="1"/>
      <w:marLeft w:val="0"/>
      <w:marRight w:val="0"/>
      <w:marTop w:val="0"/>
      <w:marBottom w:val="0"/>
      <w:divBdr>
        <w:top w:val="none" w:sz="0" w:space="0" w:color="auto"/>
        <w:left w:val="none" w:sz="0" w:space="0" w:color="auto"/>
        <w:bottom w:val="none" w:sz="0" w:space="0" w:color="auto"/>
        <w:right w:val="none" w:sz="0" w:space="0" w:color="auto"/>
      </w:divBdr>
    </w:div>
    <w:div w:id="175388715">
      <w:bodyDiv w:val="1"/>
      <w:marLeft w:val="0"/>
      <w:marRight w:val="0"/>
      <w:marTop w:val="0"/>
      <w:marBottom w:val="0"/>
      <w:divBdr>
        <w:top w:val="none" w:sz="0" w:space="0" w:color="auto"/>
        <w:left w:val="none" w:sz="0" w:space="0" w:color="auto"/>
        <w:bottom w:val="none" w:sz="0" w:space="0" w:color="auto"/>
        <w:right w:val="none" w:sz="0" w:space="0" w:color="auto"/>
      </w:divBdr>
    </w:div>
    <w:div w:id="276986979">
      <w:bodyDiv w:val="1"/>
      <w:marLeft w:val="0"/>
      <w:marRight w:val="0"/>
      <w:marTop w:val="0"/>
      <w:marBottom w:val="0"/>
      <w:divBdr>
        <w:top w:val="none" w:sz="0" w:space="0" w:color="auto"/>
        <w:left w:val="none" w:sz="0" w:space="0" w:color="auto"/>
        <w:bottom w:val="none" w:sz="0" w:space="0" w:color="auto"/>
        <w:right w:val="none" w:sz="0" w:space="0" w:color="auto"/>
      </w:divBdr>
    </w:div>
    <w:div w:id="481850375">
      <w:bodyDiv w:val="1"/>
      <w:marLeft w:val="0"/>
      <w:marRight w:val="0"/>
      <w:marTop w:val="0"/>
      <w:marBottom w:val="0"/>
      <w:divBdr>
        <w:top w:val="none" w:sz="0" w:space="0" w:color="auto"/>
        <w:left w:val="none" w:sz="0" w:space="0" w:color="auto"/>
        <w:bottom w:val="none" w:sz="0" w:space="0" w:color="auto"/>
        <w:right w:val="none" w:sz="0" w:space="0" w:color="auto"/>
      </w:divBdr>
    </w:div>
    <w:div w:id="1028336941">
      <w:bodyDiv w:val="1"/>
      <w:marLeft w:val="0"/>
      <w:marRight w:val="0"/>
      <w:marTop w:val="0"/>
      <w:marBottom w:val="0"/>
      <w:divBdr>
        <w:top w:val="none" w:sz="0" w:space="0" w:color="auto"/>
        <w:left w:val="none" w:sz="0" w:space="0" w:color="auto"/>
        <w:bottom w:val="none" w:sz="0" w:space="0" w:color="auto"/>
        <w:right w:val="none" w:sz="0" w:space="0" w:color="auto"/>
      </w:divBdr>
    </w:div>
    <w:div w:id="1300112595">
      <w:bodyDiv w:val="1"/>
      <w:marLeft w:val="0"/>
      <w:marRight w:val="0"/>
      <w:marTop w:val="0"/>
      <w:marBottom w:val="0"/>
      <w:divBdr>
        <w:top w:val="none" w:sz="0" w:space="0" w:color="auto"/>
        <w:left w:val="none" w:sz="0" w:space="0" w:color="auto"/>
        <w:bottom w:val="none" w:sz="0" w:space="0" w:color="auto"/>
        <w:right w:val="none" w:sz="0" w:space="0" w:color="auto"/>
      </w:divBdr>
    </w:div>
    <w:div w:id="1365131488">
      <w:bodyDiv w:val="1"/>
      <w:marLeft w:val="0"/>
      <w:marRight w:val="0"/>
      <w:marTop w:val="0"/>
      <w:marBottom w:val="0"/>
      <w:divBdr>
        <w:top w:val="none" w:sz="0" w:space="0" w:color="auto"/>
        <w:left w:val="none" w:sz="0" w:space="0" w:color="auto"/>
        <w:bottom w:val="none" w:sz="0" w:space="0" w:color="auto"/>
        <w:right w:val="none" w:sz="0" w:space="0" w:color="auto"/>
      </w:divBdr>
    </w:div>
    <w:div w:id="2010138233">
      <w:bodyDiv w:val="1"/>
      <w:marLeft w:val="0"/>
      <w:marRight w:val="0"/>
      <w:marTop w:val="0"/>
      <w:marBottom w:val="0"/>
      <w:divBdr>
        <w:top w:val="none" w:sz="0" w:space="0" w:color="auto"/>
        <w:left w:val="none" w:sz="0" w:space="0" w:color="auto"/>
        <w:bottom w:val="none" w:sz="0" w:space="0" w:color="auto"/>
        <w:right w:val="none" w:sz="0" w:space="0" w:color="auto"/>
      </w:divBdr>
    </w:div>
    <w:div w:id="20445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9F675-7ADC-425E-8E88-1E0C19EE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2160</TotalTime>
  <Pages>21</Pages>
  <Words>6145</Words>
  <Characters>28528</Characters>
  <Application>Microsoft Office Word</Application>
  <DocSecurity>0</DocSecurity>
  <Lines>237</Lines>
  <Paragraphs>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الثالث :</vt:lpstr>
      <vt:lpstr>الفصل الثالث : </vt:lpstr>
    </vt:vector>
  </TitlesOfParts>
  <Company>sasakul</Company>
  <LinksUpToDate>false</LinksUpToDate>
  <CharactersWithSpaces>34604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الثالث :</dc:title>
  <dc:creator>thailander</dc:creator>
  <cp:lastModifiedBy>ismail - [2010]</cp:lastModifiedBy>
  <cp:revision>76</cp:revision>
  <cp:lastPrinted>2014-02-14T18:17:00Z</cp:lastPrinted>
  <dcterms:created xsi:type="dcterms:W3CDTF">2017-11-16T07:07:00Z</dcterms:created>
  <dcterms:modified xsi:type="dcterms:W3CDTF">2017-12-05T09:51:00Z</dcterms:modified>
</cp:coreProperties>
</file>